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71"/>
      </w:tblGrid>
      <w:tr w:rsidR="00AD75CC" w:rsidTr="00AD75C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D75CC" w:rsidRPr="00AD75CC" w:rsidRDefault="00AD75CC" w:rsidP="00AD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AD75C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D75CC" w:rsidRPr="00AD75CC" w:rsidRDefault="00AD75CC" w:rsidP="00AD75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75CC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AD75CC" w:rsidRDefault="00AD75CC" w:rsidP="00AD75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75CC">
              <w:rPr>
                <w:rFonts w:ascii="Times New Roman" w:hAnsi="Times New Roman" w:cs="Times New Roman"/>
                <w:sz w:val="24"/>
                <w:szCs w:val="24"/>
              </w:rPr>
              <w:t>№14«Золотая рыбка»</w:t>
            </w:r>
          </w:p>
          <w:p w:rsidR="00AD75CC" w:rsidRDefault="00AD75CC" w:rsidP="00AD75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AD75CC" w:rsidRPr="00AD75CC" w:rsidRDefault="00AD75CC" w:rsidP="00AD75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«____»___________2015</w:t>
            </w:r>
          </w:p>
        </w:tc>
      </w:tr>
    </w:tbl>
    <w:p w:rsidR="00AD75CC" w:rsidRDefault="00AD75CC" w:rsidP="00570B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991" w:rsidRDefault="00C80991" w:rsidP="00C80991">
      <w:pPr>
        <w:framePr w:wrap="none" w:vAnchor="page" w:hAnchor="page" w:x="159" w:y="23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81900" cy="10668000"/>
            <wp:effectExtent l="19050" t="0" r="0" b="0"/>
            <wp:docPr id="1" name="Рисунок 1" descr="C:\Users\Andren\Desktop\28.04.2016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n\Desktop\28.04.2016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5CC" w:rsidRDefault="00AD75CC" w:rsidP="00AD75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5CC" w:rsidRDefault="00AD75CC" w:rsidP="00AD75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5CC" w:rsidRDefault="00AD75CC" w:rsidP="00AD75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5CC" w:rsidRDefault="00AD75CC" w:rsidP="00AD75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5CC" w:rsidRDefault="00AD75CC" w:rsidP="00AD75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5CC" w:rsidRPr="00AD75CC" w:rsidRDefault="00AD75CC" w:rsidP="00AD75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AD75CC">
        <w:rPr>
          <w:rFonts w:ascii="Times New Roman" w:hAnsi="Times New Roman" w:cs="Times New Roman"/>
          <w:b/>
          <w:sz w:val="32"/>
          <w:szCs w:val="32"/>
        </w:rPr>
        <w:t xml:space="preserve">иблиотечный фонд </w:t>
      </w:r>
    </w:p>
    <w:p w:rsidR="00AD75CC" w:rsidRDefault="00AD75CC" w:rsidP="00AD75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75CC" w:rsidRDefault="00AD75CC" w:rsidP="00AD75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75CC" w:rsidRPr="00AD75CC" w:rsidRDefault="00AD75CC" w:rsidP="00AD75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75CC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бюджетного дошкольного образовательного учреждения «Детский сад № 14 «Золотая рыбка» </w:t>
      </w:r>
    </w:p>
    <w:p w:rsidR="00AD75CC" w:rsidRPr="00AD75CC" w:rsidRDefault="00AD75CC" w:rsidP="00AD75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75CC">
        <w:rPr>
          <w:rFonts w:ascii="Times New Roman" w:hAnsi="Times New Roman" w:cs="Times New Roman"/>
          <w:b/>
          <w:bCs/>
          <w:sz w:val="32"/>
          <w:szCs w:val="32"/>
        </w:rPr>
        <w:t>комбинированного вида города Кувандыка</w:t>
      </w:r>
    </w:p>
    <w:p w:rsidR="00AD75CC" w:rsidRPr="00AD75CC" w:rsidRDefault="00AD75CC" w:rsidP="00AD75C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D75CC">
        <w:rPr>
          <w:rFonts w:ascii="Times New Roman" w:hAnsi="Times New Roman" w:cs="Times New Roman"/>
          <w:b/>
          <w:bCs/>
          <w:sz w:val="32"/>
          <w:szCs w:val="32"/>
        </w:rPr>
        <w:t>Кувандыкского</w:t>
      </w:r>
      <w:proofErr w:type="spellEnd"/>
      <w:r w:rsidRPr="00AD75CC">
        <w:rPr>
          <w:rFonts w:ascii="Times New Roman" w:hAnsi="Times New Roman" w:cs="Times New Roman"/>
          <w:b/>
          <w:bCs/>
          <w:sz w:val="32"/>
          <w:szCs w:val="32"/>
        </w:rPr>
        <w:t xml:space="preserve"> района Оренбургской области»</w:t>
      </w:r>
    </w:p>
    <w:p w:rsidR="00AD75CC" w:rsidRPr="00570B0E" w:rsidRDefault="00AD75CC" w:rsidP="00AD75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5CC" w:rsidRDefault="00AD75CC" w:rsidP="00570B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5CC" w:rsidRDefault="00AD75CC" w:rsidP="00570B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5CC" w:rsidRDefault="00AD75CC" w:rsidP="00570B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5CC" w:rsidRDefault="00AD75CC" w:rsidP="00570B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5CC" w:rsidRDefault="00AD75CC" w:rsidP="00570B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5CC" w:rsidRDefault="00AD75CC" w:rsidP="00570B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5CC" w:rsidRDefault="00AD75CC" w:rsidP="00570B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5CC" w:rsidRDefault="00AD75CC" w:rsidP="00570B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5CC" w:rsidRDefault="00AD75CC" w:rsidP="00570B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5CC" w:rsidRDefault="00AD75CC" w:rsidP="00570B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287" w:rsidRPr="00570B0E" w:rsidRDefault="00570B0E" w:rsidP="00570B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B0E">
        <w:rPr>
          <w:rFonts w:ascii="Times New Roman" w:hAnsi="Times New Roman" w:cs="Times New Roman"/>
          <w:b/>
          <w:sz w:val="32"/>
          <w:szCs w:val="32"/>
        </w:rPr>
        <w:lastRenderedPageBreak/>
        <w:t>Библиотечный фонд</w:t>
      </w:r>
    </w:p>
    <w:p w:rsidR="00570B0E" w:rsidRPr="00537C21" w:rsidRDefault="00570B0E" w:rsidP="00A702A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7C21">
        <w:rPr>
          <w:rFonts w:ascii="Times New Roman" w:hAnsi="Times New Roman" w:cs="Times New Roman"/>
          <w:sz w:val="28"/>
          <w:szCs w:val="28"/>
          <w:u w:val="single"/>
        </w:rPr>
        <w:t>Печатные учебные издания</w:t>
      </w:r>
    </w:p>
    <w:tbl>
      <w:tblPr>
        <w:tblStyle w:val="a5"/>
        <w:tblW w:w="10490" w:type="dxa"/>
        <w:tblInd w:w="-743" w:type="dxa"/>
        <w:tblLook w:val="04A0"/>
      </w:tblPr>
      <w:tblGrid>
        <w:gridCol w:w="10490"/>
      </w:tblGrid>
      <w:tr w:rsidR="0090632E" w:rsidRPr="00537C21" w:rsidTr="00C8541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Е.А. Воспитание культуры поведения у детей 5-7 лет: – М.: ТЦ Сфера, 2009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Е.А. Игры для детей 5-8 лет: развитие логического мышления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.,2010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Е.А. Нравственно-этические беседы и игры с дошкольниками. – М.: ТЦ Сфера, 2005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Е.А. Развитие воображения и речи детей 4-7 лет – М.,2005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Алямовская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В.Г. Беседы о поведении ребенка за столом – изд-во «Сфера», 2005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искарева Н.А. Формирование элементарных математических представлений в детском саду –М.,2006 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Арефьева Л.Н. Лексические темы по развитию речи детей 4-8 лет – изд-во «Сфера»,2010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Батлева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Севостьянова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Е.В. Альбом по развитию речи для самых маленьких – М.,2013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Г.Д. Мартынова Е.А. Правила дорожного движения для детей 3-7 лет – изд-во «Учитель»,2012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Борисова М.М. Организация занятий фитнесом в системе дошкольного образования – М., 2014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Бухтаярова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Е.Ю. Программа развития связной речи детей 5-7 лет – изд-во «Учитель», 2012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Н.А. Формирование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гендерной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идентичности – М.,2012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Володина В.С. Альбом по развитию речи – М.,2007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Волошина Л.Н. Игровые физкультурные занятия в разновозрастной группе в ДОУ  - М.,2011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В.Н, Степанова Н.В. Конспекты занятий в старшей группе. Экология – Воронеж: ТЦ «Учитель» 2005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В.Н, Степанова Н.В. Конспекты занятий в старшей группе. Познавательное развитие – Воронеж: ТЦ «Учитель» 2005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В.В. Занятия по развитию речи (вторая младшая, средняя, старшая, подготовительная к школе группа) – М., 2010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В.В. Приобщение детей к художественной литературе 2-7 лет – М.,2005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В.В. Развитие речи в детском саду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 к школе группа) – М.,2015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В.В. Развитие речи в разновозрастной группе детского сада – М.,2009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Голицина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Н.С. Экологическое воспитание дошкольнико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М.,2005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Л.Г. Гимнастика и массаж для самых маленьких – М., 2006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Давыдова Г.В. Игры, считалки, загадки, стихи для развития речи детей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зд-во «Феникс»,2011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Данилова Т.И. Светофор. Обучение детей дошкольного возраста ПДД – изд-во «Детство-пресс»,2009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tabs>
                <w:tab w:val="left" w:pos="36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Ю. Наглядно-дидактические пособия. М.:МОЗАИКА-СИНТЕЗ,2015г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tabs>
                <w:tab w:val="left" w:pos="36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Т.И. Дошкольникам об искусстве. (учебно-наглядное пособие)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Младший, средний, старший возраст.1999г.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Дорофеева А. Наглядно-дидактические пособия. М.:МОЗАИКА-СИНТЕЗ,2013г.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Доскин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Л.Г. Растем здоровыми  - М.,2002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О.В. Занятия по ознакомлению с окружающим миром – М.,2008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О.В. Занятия по ознакомлению с окружающим миром во второй младшей группе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.,2008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О.В. Из чего сделаны предметы – М.,2004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О.В. Неизведанное рядом: Занимательные опыты и эксперименты для дошкольников – М.: ТЙ Сфера, 2005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О.В. Ознакомление с предметным и социальным окружением подготовительная к школе  группа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.,2015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О.В. Ознакомление с предметным и социальным окружением старшая группа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.,2015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О.В. Ребенок и окружающий мир – М.,2005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Ерофеева Т.И. Дошкольник изучает математику – М.,2005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М.Б. Антонова Т.В. Народные праздники в детском саду – М.,2005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М.Ю. Праздник здоровья для детей 4-5 лет –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.,2010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М.Ю. Сценарии оздоровительных досугов для детей 6-7 лет – М.,2004</w:t>
            </w:r>
          </w:p>
          <w:p w:rsidR="00A702A4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Т.А. Яковлев Д.Е. Патриотическое воспитание школьников – М.,2005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Оверчук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Т.И. Мой родной дом (программа нравственно-патриотического воспитания дошкольников) – М., 2014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Кобзева Т.Г. Правила дорожного движения – изд-во «Учитель» ,2010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Козырева О.В. Лечебная физкультура для дошкольников – М.,2005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Л.В. Духовно-нравственное воспитание дошкольников на культурных традициях своего народа – М.,2005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Колесова Л.В. Математическое развитие детей 4-7 лет – изд-во «Учитель»,2013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Л.В. Павлова Л.Ю. Трудовое воспитание в детском саду 2-7 лет – М.,2006</w:t>
            </w:r>
          </w:p>
          <w:p w:rsidR="00945BAE" w:rsidRPr="00537C21" w:rsidRDefault="004C75E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 Т</w:t>
            </w:r>
            <w:r w:rsidR="00945BAE" w:rsidRPr="00537C21">
              <w:rPr>
                <w:rFonts w:ascii="Times New Roman" w:hAnsi="Times New Roman" w:cs="Times New Roman"/>
                <w:sz w:val="28"/>
                <w:szCs w:val="28"/>
              </w:rPr>
              <w:t>рудовое воспитание в детском саду. Программа и методические рекомендации для занятий с детьми 2-7 лет – М.,2007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Л.А.  Дошкольникам о защитниках отечества – М.,2005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С.В. Туризм в детском саду – М.,2013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Курицына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Э.М.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Тараева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Л.А. Игры по развитию речи – М.,2007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Кыласова Л.Е. Дидактический материал по развитию речи. Занятия со старшими дошкольниками – изд-во «Учитель»,2011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Кыласова Л.Е. Развитие речи. Конспекты занятий для подготовительной группы – изд-во «Учитель»,2008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Лазарев М.Л.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Предшкольный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курс «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Здравик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» (программа для педагогов)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.,2008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Логинова Л.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Что может герб нам рассказать – М.,2009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Ф.С. Изучаем дорожную азбуку – М.,2010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Макарова О.А. Планирование и конспекты занятий по математике в подготовительной группе ДОУ – М.,2008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Мариничева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Елкина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Н.В. Учим детей наблюдать и рассказывать – Я.,2004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Мартынова Е.А. Сучкова И.М. Организация опытно-экспериментальной деятельности детей 2-7 лет: тематическое планирование,  рекомендации, конспекты занятий   – Волгоград: Учитель, 2014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Марцинкевич Г.Ф. Обучение грамоте детей дошкольного возраста – изд-во «Учитель»,2002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М.Д. Нравственн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воспитание детей старшего дошкольного возраста –М.,2004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М.Д. Программа оздоровления детей дошкольного возраста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.,2013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Новикова В.П. Математические игры в детском саду – М.,2011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Оривенко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Л.П. Зубкова Г.Л. Дорожная азбука для дошколят – Оренбург,2006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Осечкина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Л.Н.Б,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Чапкова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В.В. 20 конспектов познавательных игр для детей младшего дошкольного возраста. – М.: АРКТИ, 2014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Л.И. Физкультурные занятия в детском сад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младшая, средняя, старшая, подготовительная к школе группы) – М.,2009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Л.Н. Физкультурные занятия в детском саду. Вторая младшая группа – М.: МОЗАИКА – Синтез – 2003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Петрова В.И Стульчик Т.Д. Нравственное воспитание в детском саду – М., 2006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Плахотников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С.В. Экспериментальная деятельность в ДО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М.,2012</w:t>
            </w:r>
          </w:p>
          <w:p w:rsidR="00945BAE" w:rsidRPr="00537C21" w:rsidRDefault="00A702A4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П</w:t>
            </w:r>
            <w:r w:rsidR="00945BAE" w:rsidRPr="00537C21">
              <w:rPr>
                <w:rFonts w:ascii="Times New Roman" w:hAnsi="Times New Roman" w:cs="Times New Roman"/>
                <w:sz w:val="28"/>
                <w:szCs w:val="28"/>
              </w:rPr>
              <w:t>ространственная ориентировка дошкольников с нарушением зрения – изд-во «</w:t>
            </w:r>
            <w:proofErr w:type="spellStart"/>
            <w:r w:rsidR="00945BAE" w:rsidRPr="00537C21">
              <w:rPr>
                <w:rFonts w:ascii="Times New Roman" w:hAnsi="Times New Roman" w:cs="Times New Roman"/>
                <w:sz w:val="28"/>
                <w:szCs w:val="28"/>
              </w:rPr>
              <w:t>Линка-пресс</w:t>
            </w:r>
            <w:proofErr w:type="spellEnd"/>
            <w:r w:rsidR="00945BAE" w:rsidRPr="00537C21">
              <w:rPr>
                <w:rFonts w:ascii="Times New Roman" w:hAnsi="Times New Roman" w:cs="Times New Roman"/>
                <w:sz w:val="28"/>
                <w:szCs w:val="28"/>
              </w:rPr>
              <w:t>»,2009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Т.И. Материал к занятиям по развитию речи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.,2010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Полынова В.К. Основы безопасности жизнедеятельности детей дошкольного возраста – изд-во «Детство – пресс»,2011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Померанцева И.В. Вилкова Н.В. Семенова Л.К. Спортивно-развивающие занятия в первой младшей группе – изд-во «Учитель»,2008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Помораева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ПозинаВ.А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 Занятия по формированию элементарных математических представлений (младшая, средняя, старшая, подготовительная к школе группа) – М.,2010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Прищепа С.С. Физическое развитие и здоровье детей 3-7 лет – М.,2009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Реутский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 С.В. Физкультура про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– С-Пб.,2006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Рыбникова О.М. Обучение чтению и грамоте детей 6-7 лет – изд-во «Учитель», 2010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Рыжова Н.А. Воздух вокруг нас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.,2013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Т.Ф. Три сигнала светофора М.,2004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О.А. Занятия с детьми старшего дошкольного возраста  – М.,2009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Соколова Л.А. Детские олимпийские игры. Занятия с детьми 2-7 лет – изд-во «Учитель»,2014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Е.В.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Царенко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Л.И. Наследие. И быль и сказка пособие по  нравственно-патриотическому воспитанию дошкольников – М.,2011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О.А Занятия по формированию элементарных экологических представлений во второй младшей группе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.,2009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О.А Занятия по формированию элементарных экологических представлений в средней группе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.,2010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О.А Ознакомление с природой в детском саду с детьми 2-3 лет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.,2014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О.В. Школа дорожных наук – изд</w:t>
            </w:r>
            <w:r w:rsidR="004C75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о«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Сфера».,2012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О.Ю. Школа дорожных наук – М.,2008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Э.Л. Физическое воспитание в детском саду – М.,2009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Стефанович И.А. Взаимодействие педагогов и родителей в реализации физического развития детей 3-7 лет – изд-во «Учитель»,2014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Тихомирова Л.Ф. Развитие познавательных способностей у младших школьников – Я.,2004</w:t>
            </w:r>
          </w:p>
          <w:p w:rsidR="00945BAE" w:rsidRPr="00537C21" w:rsidRDefault="00945BAE" w:rsidP="00537C21">
            <w:pPr>
              <w:pStyle w:val="a3"/>
              <w:numPr>
                <w:ilvl w:val="0"/>
                <w:numId w:val="22"/>
              </w:numPr>
              <w:spacing w:after="200"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Тугушева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Г.П. Чистякова А.Е. Экспериментальная деятельность детей среднего и старшего дошкольного возраста – </w:t>
            </w:r>
            <w:proofErr w:type="spellStart"/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spellEnd"/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., 2011</w:t>
            </w:r>
          </w:p>
          <w:p w:rsidR="004C75EE" w:rsidRDefault="00945BAE" w:rsidP="004C75EE">
            <w:pPr>
              <w:pStyle w:val="a3"/>
              <w:numPr>
                <w:ilvl w:val="0"/>
                <w:numId w:val="22"/>
              </w:numPr>
              <w:spacing w:after="200"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Утробина К.К. Занимательная физкультура</w:t>
            </w:r>
            <w:r w:rsidR="004C75EE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 </w:t>
            </w:r>
            <w:proofErr w:type="gramStart"/>
            <w:r w:rsidR="004C75E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4C75EE">
              <w:rPr>
                <w:rFonts w:ascii="Times New Roman" w:hAnsi="Times New Roman" w:cs="Times New Roman"/>
                <w:sz w:val="28"/>
                <w:szCs w:val="28"/>
              </w:rPr>
              <w:t>.,200</w:t>
            </w:r>
          </w:p>
          <w:p w:rsidR="00945BAE" w:rsidRPr="004C75EE" w:rsidRDefault="00537C21" w:rsidP="004C75EE">
            <w:pPr>
              <w:pStyle w:val="a3"/>
              <w:numPr>
                <w:ilvl w:val="0"/>
                <w:numId w:val="22"/>
              </w:numPr>
              <w:spacing w:after="200"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5BAE" w:rsidRPr="004C75EE">
              <w:rPr>
                <w:rFonts w:ascii="Times New Roman" w:hAnsi="Times New Roman" w:cs="Times New Roman"/>
                <w:sz w:val="28"/>
                <w:szCs w:val="28"/>
              </w:rPr>
              <w:t>Фалькович</w:t>
            </w:r>
            <w:proofErr w:type="spellEnd"/>
            <w:r w:rsidR="00945BAE" w:rsidRPr="004C75EE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="00945BAE" w:rsidRPr="004C75EE">
              <w:rPr>
                <w:rFonts w:ascii="Times New Roman" w:hAnsi="Times New Roman" w:cs="Times New Roman"/>
                <w:sz w:val="28"/>
                <w:szCs w:val="28"/>
              </w:rPr>
              <w:t>Барылкина</w:t>
            </w:r>
            <w:proofErr w:type="spellEnd"/>
            <w:r w:rsidR="00945BAE" w:rsidRPr="004C75EE">
              <w:rPr>
                <w:rFonts w:ascii="Times New Roman" w:hAnsi="Times New Roman" w:cs="Times New Roman"/>
                <w:sz w:val="28"/>
                <w:szCs w:val="28"/>
              </w:rPr>
              <w:t xml:space="preserve"> Л.П. Формирование математических представлений: Занятия для дошкольников в ДОУ. – М.: ВАКО, 2007</w:t>
            </w:r>
          </w:p>
          <w:p w:rsidR="004C75EE" w:rsidRDefault="00A702A4" w:rsidP="004C75EE">
            <w:pPr>
              <w:pStyle w:val="a3"/>
              <w:numPr>
                <w:ilvl w:val="0"/>
                <w:numId w:val="22"/>
              </w:numPr>
              <w:spacing w:after="200"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5BAE" w:rsidRPr="00537C21">
              <w:rPr>
                <w:rFonts w:ascii="Times New Roman" w:hAnsi="Times New Roman" w:cs="Times New Roman"/>
                <w:sz w:val="28"/>
                <w:szCs w:val="28"/>
              </w:rPr>
              <w:t>Филимоненкова</w:t>
            </w:r>
            <w:proofErr w:type="spellEnd"/>
            <w:r w:rsidR="00945BAE"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Н.Г. Правила пожарной безопасности в стихах – Оренбург</w:t>
            </w:r>
          </w:p>
          <w:p w:rsidR="004C75EE" w:rsidRDefault="004C75EE" w:rsidP="004C75EE">
            <w:pPr>
              <w:pStyle w:val="a3"/>
              <w:numPr>
                <w:ilvl w:val="0"/>
                <w:numId w:val="22"/>
              </w:numPr>
              <w:ind w:left="885" w:hanging="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Фолькович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Барылкина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Л.П. Развитие речи и подготовка к освоению    письма 4-7 лет – М.,2005</w:t>
            </w:r>
          </w:p>
          <w:p w:rsidR="004C75EE" w:rsidRPr="004C75EE" w:rsidRDefault="004C75EE" w:rsidP="004C75EE">
            <w:pPr>
              <w:pStyle w:val="a3"/>
              <w:numPr>
                <w:ilvl w:val="0"/>
                <w:numId w:val="22"/>
              </w:numPr>
              <w:ind w:left="885" w:hanging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4C75EE">
              <w:rPr>
                <w:rFonts w:ascii="Times New Roman" w:hAnsi="Times New Roman" w:cs="Times New Roman"/>
                <w:sz w:val="28"/>
                <w:szCs w:val="28"/>
              </w:rPr>
              <w:t>Харченко Т.Е. Утренняя зарядка в детском саду – М.,2011</w:t>
            </w:r>
          </w:p>
          <w:p w:rsidR="004C75EE" w:rsidRPr="00537C21" w:rsidRDefault="004C75EE" w:rsidP="004C75EE">
            <w:pPr>
              <w:pStyle w:val="a3"/>
              <w:numPr>
                <w:ilvl w:val="0"/>
                <w:numId w:val="22"/>
              </w:numPr>
              <w:spacing w:after="200" w:line="276" w:lineRule="auto"/>
              <w:ind w:left="885" w:hanging="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Чевычелова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Е.А. Зрительная гимнастика для детей 2-7 лет – изд-во «Учитель», 2012</w:t>
            </w:r>
          </w:p>
          <w:p w:rsidR="004C75EE" w:rsidRPr="00537C21" w:rsidRDefault="004C75EE" w:rsidP="004C75EE">
            <w:pPr>
              <w:pStyle w:val="a3"/>
              <w:numPr>
                <w:ilvl w:val="0"/>
                <w:numId w:val="22"/>
              </w:numPr>
              <w:ind w:left="885" w:hanging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Черепанова С.Н. Правила дорожного движения дошкольникам – М.,2009</w:t>
            </w:r>
          </w:p>
          <w:p w:rsidR="004C75EE" w:rsidRPr="00537C21" w:rsidRDefault="004C75EE" w:rsidP="004C75EE">
            <w:pPr>
              <w:pStyle w:val="a3"/>
              <w:numPr>
                <w:ilvl w:val="0"/>
                <w:numId w:val="22"/>
              </w:numPr>
              <w:spacing w:after="200" w:line="276" w:lineRule="auto"/>
              <w:ind w:left="885" w:hanging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Шапиро А. Пузырек воздуха –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.,2007</w:t>
            </w:r>
          </w:p>
          <w:p w:rsidR="004C75EE" w:rsidRPr="00537C21" w:rsidRDefault="004C75EE" w:rsidP="004C75EE">
            <w:pPr>
              <w:pStyle w:val="a3"/>
              <w:numPr>
                <w:ilvl w:val="0"/>
                <w:numId w:val="22"/>
              </w:numPr>
              <w:ind w:left="885" w:hanging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Шорыгина Т.А. Беседы о правилах пожарной безопасности – М.,2010</w:t>
            </w:r>
          </w:p>
          <w:p w:rsidR="004C75EE" w:rsidRPr="00537C21" w:rsidRDefault="004C75EE" w:rsidP="004C75EE">
            <w:pPr>
              <w:pStyle w:val="a3"/>
              <w:numPr>
                <w:ilvl w:val="0"/>
                <w:numId w:val="22"/>
              </w:numPr>
              <w:spacing w:after="200" w:line="276" w:lineRule="auto"/>
              <w:ind w:left="885" w:hanging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Шорыгина Т.А. Беседы о хлебе – М.,2013</w:t>
            </w:r>
          </w:p>
          <w:p w:rsidR="004C75EE" w:rsidRPr="00537C21" w:rsidRDefault="004C75EE" w:rsidP="004C75EE">
            <w:pPr>
              <w:pStyle w:val="a3"/>
              <w:numPr>
                <w:ilvl w:val="0"/>
                <w:numId w:val="22"/>
              </w:numPr>
              <w:spacing w:after="200" w:line="276" w:lineRule="auto"/>
              <w:ind w:left="885" w:hanging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Шорыгина Т.А. Беседы о хорошем и плохом поведении – изд-во «Сфера»,2007</w:t>
            </w:r>
          </w:p>
          <w:p w:rsidR="004C75EE" w:rsidRPr="00537C21" w:rsidRDefault="004C75EE" w:rsidP="004C75EE">
            <w:pPr>
              <w:pStyle w:val="a3"/>
              <w:numPr>
                <w:ilvl w:val="0"/>
                <w:numId w:val="22"/>
              </w:numPr>
              <w:ind w:left="885" w:hanging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Шорыгина Т.А. Трудовые сказки. Беседы с детьми о Земле и ее жителях. – М.: ТЦ Сфера, 2015</w:t>
            </w:r>
          </w:p>
          <w:p w:rsidR="004C75EE" w:rsidRPr="00537C21" w:rsidRDefault="004C75EE" w:rsidP="004C75EE">
            <w:pPr>
              <w:pStyle w:val="a3"/>
              <w:numPr>
                <w:ilvl w:val="0"/>
                <w:numId w:val="22"/>
              </w:numPr>
              <w:ind w:left="885" w:hanging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Шорыгина Т.А. Трудовые сказки. Беседы с детьми о труде и профессиях. – М.: ТЦ Сфера, 2015</w:t>
            </w:r>
          </w:p>
          <w:p w:rsidR="004C75EE" w:rsidRPr="004C75EE" w:rsidRDefault="004C75EE" w:rsidP="004C75EE">
            <w:pPr>
              <w:pStyle w:val="a3"/>
              <w:spacing w:after="200" w:line="276" w:lineRule="auto"/>
              <w:ind w:left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1406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8"/>
        <w:gridCol w:w="1908"/>
      </w:tblGrid>
      <w:tr w:rsidR="00537C21" w:rsidRPr="004C5375" w:rsidTr="001F5824">
        <w:tc>
          <w:tcPr>
            <w:tcW w:w="9498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616C6" w:rsidRPr="00537C21" w:rsidRDefault="00C616C6" w:rsidP="005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75EE" w:rsidRDefault="00C616C6" w:rsidP="00A7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Электронные учебные издания</w:t>
            </w:r>
          </w:p>
          <w:p w:rsidR="004C75EE" w:rsidRDefault="004C75EE" w:rsidP="004C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824" w:rsidRPr="00537C21" w:rsidRDefault="001F5824" w:rsidP="00A7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eastAsia="Times New Roman" w:hAnsi="Times New Roman" w:cs="Times New Roman"/>
                <w:sz w:val="28"/>
                <w:szCs w:val="28"/>
              </w:rPr>
              <w:t>1. Журнал «Справочник музыкального руководителя»,  «МЦФЭР     Образование»</w:t>
            </w:r>
          </w:p>
          <w:p w:rsidR="001F5824" w:rsidRPr="004C5375" w:rsidRDefault="001F5824" w:rsidP="0053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eastAsia="Times New Roman" w:hAnsi="Times New Roman" w:cs="Times New Roman"/>
                <w:sz w:val="28"/>
                <w:szCs w:val="28"/>
              </w:rPr>
              <w:t>2. Журнал «справочник педагога-психолога»</w:t>
            </w:r>
            <w:r w:rsidR="00537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7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«МЦФЭР Образование»</w:t>
            </w:r>
          </w:p>
        </w:tc>
        <w:tc>
          <w:tcPr>
            <w:tcW w:w="1908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5375" w:rsidRPr="004C5375" w:rsidRDefault="004C5375" w:rsidP="00537C21">
            <w:pPr>
              <w:spacing w:after="0" w:line="240" w:lineRule="auto"/>
              <w:ind w:left="759" w:hanging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75EE" w:rsidRDefault="004C75EE" w:rsidP="00537C2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85412" w:rsidRPr="00537C21" w:rsidRDefault="001F5824" w:rsidP="00A702A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7C21">
        <w:rPr>
          <w:rFonts w:ascii="Times New Roman" w:hAnsi="Times New Roman" w:cs="Times New Roman"/>
          <w:sz w:val="28"/>
          <w:szCs w:val="28"/>
          <w:u w:val="single"/>
        </w:rPr>
        <w:t>Методические издания</w:t>
      </w:r>
    </w:p>
    <w:tbl>
      <w:tblPr>
        <w:tblStyle w:val="a5"/>
        <w:tblW w:w="10490" w:type="dxa"/>
        <w:tblInd w:w="-743" w:type="dxa"/>
        <w:tblLook w:val="04A0"/>
      </w:tblPr>
      <w:tblGrid>
        <w:gridCol w:w="10490"/>
      </w:tblGrid>
      <w:tr w:rsidR="004C270A" w:rsidRPr="00537C21" w:rsidTr="00BF6749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4C270A" w:rsidRPr="00537C21" w:rsidRDefault="004C270A" w:rsidP="00537C21">
            <w:pPr>
              <w:ind w:hanging="2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развивающие занятия для детей старшего дошкольного возраста – М.,2004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Е.А. Поиграем в профессии – изд-во «Сфера», 2014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АфонькинаЮ.А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Себрукович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З.Ф. Настольная книга старшего воспитателя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зд-во «Учитель», 2015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Бабаева Т.И. Гогоберидзе А.Г. Мониторинг в детском саду – 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Пб,2011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К.Ю. Педсовет в образовательном учреждении – М.,2004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Белая К.Ю. Программы и планы в ДОО – изд-во «Сфера»,2014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К.Ю. Руководство ДОУ:  Контрольно – диагностическая функция. – М,2004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Белая К.Ю. Руководство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: контрольн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функция. – М,2005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Белая К.Ю. Сотникова В.М. Разноцветные игры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.,2007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М.И. Организация семейного досуга в образовательной среде учреждения дополнительного образования детей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., 2005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Буре Р.С. Социально-нравственное воспитание дошкольников 3-7 лет – М.,2012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Бутаков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В.М. карманная энциклопедия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социо-игровых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приемов обучения дошкольников – изд-во «Сфера», 2014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Бушнева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И.М. Педагогические советы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зд-во «Учитель» 2011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Н.А.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Н.В. Управление качеством образовательного процесса в ДОУ. – М, 2007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Н.А. Панкова Е.П. Образовательные проекты в детском саду – </w:t>
            </w:r>
            <w:r w:rsidRPr="00537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М, 2008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Волков Б.С. Волкова Н.В. Учим общаться детей 3-7 лет - изд-во «Сфера», 2014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Волобуева Л.М. Работа старшего воспитателя ДОУ с педагогами. – М,2004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Воспитательно-образовательный процесс: планирование на каждый день по программе «От рождения до школы» под редакцией Н. Е.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, Т.С. Комаровой, М.А.Васильевой (вторая младшая, средняя, старшая, подготовительная к школе группа) – Волгоград; Учитель, 2013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В.В.  Ильчук И.П. Книга для чтения В детском саду и дома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зд-во «Оникс»,2008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Голицина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Н.С. – Организация и проведение тематического контроля в ДОУ. М,2006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Горюнова Т.М. развитие детей раннего возраста – М.,2009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Губанова Н.Ф. Игровая деятельность в детском саду – М.,2006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готовности ребенка к школе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. Ред.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– М., 2007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Т.н. Девочки и мальчики 3-4 лет в семье и детском саду – М., 2009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Т.Н. Играют взрослые и дети – М.,2006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Т.Н. Театрализованная деятельность как средство развития детей 4-6 лет (программа) – М.,2014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Дрезнина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М.Г.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Куревина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О.А. Навстречу друг другу – М., 2007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Дуда  О.В. Педсоветы в детском саду – изд-во «Курсив»,2008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Дуда О.В. Педсоветы в детском саду – изд-во «Курсив»,2008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Евдокимова Е.С.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Додокина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Н.В. Кудрявцева Е.А. Детский сад и семья. – М, 2007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Евдокимова Е.С. Технология проектирования в ДОУ – М, 2008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Елжова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 Н.В. Система контроля и методическая работа в ДОУ. изд-во «Феникс», 2008.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Елжова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Н.В, Методическая копилка для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педогогов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образовательного учреждения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зд-во «Феникс», 2010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Елжова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Н.В. Педсоветы, семинары, методические объединения в ДОУ – М,2008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Елжова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Н.В. Педсоветы, семинары, методические объединения в образовательном учреждении – М,2015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Ельцова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О.М. Практикум по профессиональной  коммуникации педагогов  – изд-во «Учитель»,2011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Ельцова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О.М. практикум по профессиональной коммуникации педагогов. - Изд-во «Учитель» ,2011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Журавлева В.Н. Проектная деятельность старших дошкольников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зд-во «Учитель»,2011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Иванова А.И. Естественно – научные наблюдения и эксперименты в детском саду – М.,2010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Казакова И.Н. Годовое планирование в ДОУ - М, 2005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Карпухина Н.А. Программная разработка образовательных областей во второй младшей группе детского сада – Воронеж: ООО «Метода», 2013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Л.С. Проектный метод в деятельности дошкольного учреждения. – </w:t>
            </w:r>
            <w:r w:rsidRPr="00537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М, 2006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Князева О.Л.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Р.Б. Программа по социально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моциональному развитию детей дошкольного возраста «Я,ТЫ,МЫ» - изд-во «Дрофа», 2012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Кобзева Т.Г. Организация деятельности детей на прогулке в подготовительной группе – изд-во «Учитель», 2010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Козлова С.А. Мы имеем право – М., 2010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Н.В. Формирование культуры безопасного поведения у детей 3-7 лет – изд-во «Учитель»,2013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Коломинский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Я.Л. Психология социальной одаренности – М.,2009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М.В. Программа развития ДОУ – М,2007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Костина Э.П. программа музыкального образования детей раннего и дошкольного возраста «Камертон» - М.,2008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Комардина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Т.В. Справочник старшего воспитателя. Н.А.– изд-во «Учитель»,2015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Кравченко И.В. Долгова Т.Л Прогулки  в детском саду (младшая, средняя группы) – изд-во «Сфера», 2008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Кравченко И.В. Долгова Т.Л. Прогулки в детском саду старшая и подготовительная к школе групп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М.,2013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Крепанова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М.В. 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Липчанская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И.А.Контроль функционирования и развития ДОУ.– М, 2004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Курнешова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Л.Е.  Основные направления развития дошкольного образования в Москве.- М,2004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С.А. Играем вместе с детьми 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.,2009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Лободина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Н.В. Комплексные занятия – изд-во «Учитель»2010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Лободина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Н.В. Комплексные занятия в подготовительной группе по программе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зд-во «Учитель»,2011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Лялина Л.А. Планирование работы старшего воспитателя ДОУ. – М,2008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Мерзлякова С.И  Театрализованные игры – М.,2012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Н.В. Создание условий эффективного взаимодействия с семьей. – М,2006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Н.Я. Короткова Н.А. Как играть с ребенком – М.,2012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Н.Я. Короткова Н.А. Организация сюжетной игры в детском саду - М.,2009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Морозова Л.Д. Педагогическое проектирование в ДОУ. – изд-во «Сфера»,2010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Недомеркова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И.Н.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Мурченко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Н.А. Годовой план работы дошкольной образовательной организации – изд-во «Учитель»,2015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Новиковская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О.А. 1000 стихов для чтения дома и в детском саду – М.,2013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Осипова Л.Е. Работа детского сада с семье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изд-во «Скрипторий»2008</w:t>
            </w:r>
          </w:p>
          <w:p w:rsidR="004C270A" w:rsidRPr="00537C21" w:rsidRDefault="00A702A4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Осипова Л.Е. Р</w:t>
            </w:r>
            <w:r w:rsidR="004C270A" w:rsidRPr="00537C21">
              <w:rPr>
                <w:rFonts w:ascii="Times New Roman" w:hAnsi="Times New Roman" w:cs="Times New Roman"/>
                <w:sz w:val="28"/>
                <w:szCs w:val="28"/>
              </w:rPr>
              <w:t>абота детского сада с семьей</w:t>
            </w:r>
            <w:proofErr w:type="gramStart"/>
            <w:r w:rsidR="004C270A" w:rsidRPr="00537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C270A"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4C270A" w:rsidRPr="00537C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4C270A" w:rsidRPr="00537C21">
              <w:rPr>
                <w:rFonts w:ascii="Times New Roman" w:hAnsi="Times New Roman" w:cs="Times New Roman"/>
                <w:sz w:val="28"/>
                <w:szCs w:val="28"/>
              </w:rPr>
              <w:t>зд-во «Скрипторий»,2008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Павлова Л.Н. Раннее детство в системе вариативного дошкольного образования – М., 2013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Л.А. Развитие игровой активности дошкольников – М., 2010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Петлякова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Э.Н. Инновационные родительские собрания - изд-во «Феникс», 2012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Петухова, А.А. Тематические дни в детском саду: комплексно-интегрированные занятия в старшей группе. – Волгоград: Учитель, 2010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Плешакова  Н.Б. Планирование образовательной работы в ДОУ.– изд-во «Учитель»,2015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Поддьяков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Н.Н. Психологическое развитие и саморазвитие ребенка – дошкольника – М., 2013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С.Ю.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Нигматулина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Н.В. Евстигнеева В.И. Нетрадиционные формы проведения родительских собраний в детском саду – М.,2012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Равчеева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И.П. Настольная книга музыкального руководителя – М.,2014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Рик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Т. Сказки и пьесы для семьи и детского сада – М.,2008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Русаков А.С. Ключи к детской душе. Как рассказывать и сочинять сказки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.,2015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Рыжова Н. А. Логинова Л.В.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Данюкова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А.И.  Мини – музей в детском саду.- М,2008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Сажина С.Д. Составление рабочих учебных программ для ДОУ. – М,2006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Симонович Я.М. Детский сад: прошлое в настоящем – изд-во «Сфера»,2014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Симонович Я.М. организация детского сада в 19 веке - изд-во «Сфера»,2014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Сиротюк В.А.  Воспитание ребенка в инклюзивной среде   - изд-во «Сфера», 2014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О.А.  Контроль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образовательного процесса в ДОУ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М, 2011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О.А. Планирование.- М, 2008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О.А. Тематический контроль в ДОУ. – М, 2004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Солнцева О.В. Дошкольник в мире игры –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,2010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Солодянкина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О.В. Система планирования в дошкольном учреждении. – М, 2006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Солодянкина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О.В. Система планирования в дошкольном учреждении. – М, 2007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Н.Ф. </w:t>
            </w: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Миланович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Л.Г. Кукольный театр для самых маленьких – М.,2009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Соротокина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М.Н. История России М.,2013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педагога – психолога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., 2011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Тарабарина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Т.И. Соколова Е.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Что необходимо знать к 1 классу – Академия развития, 2006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С.Н. Занятия на прогулке с малышами – М.,2008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С.Н. Ребенок от рождения до года. – М, 2005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Тимофеева. Н.В. Занятие в детском саду. </w:t>
            </w: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зд-во «Учитель», 2011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Урмина</w:t>
            </w:r>
            <w:proofErr w:type="spellEnd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И.А. Данилина Т.А. Инновационная деятельность в ДОУ. – М,2009</w:t>
            </w:r>
          </w:p>
          <w:p w:rsidR="004C270A" w:rsidRPr="00537C21" w:rsidRDefault="004C270A" w:rsidP="00537C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Ушакова О.С. Развитие речи детей 3-5 лет. Программа, конспекты занятий – изд-во «Сфера»,2011</w:t>
            </w:r>
          </w:p>
          <w:p w:rsidR="00537C21" w:rsidRDefault="000874CB" w:rsidP="00537C2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270A"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Федяева Н.В. Белодед Г.А. Организация игрового пространства в ДОУ в контексте ФГТ - </w:t>
            </w:r>
            <w:proofErr w:type="gramStart"/>
            <w:r w:rsidR="004C270A" w:rsidRPr="00537C21"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gramEnd"/>
            <w:r w:rsidR="004C270A" w:rsidRPr="00537C21">
              <w:rPr>
                <w:rFonts w:ascii="Times New Roman" w:hAnsi="Times New Roman" w:cs="Times New Roman"/>
                <w:sz w:val="28"/>
                <w:szCs w:val="28"/>
              </w:rPr>
              <w:t>,2013</w:t>
            </w:r>
          </w:p>
          <w:p w:rsidR="004C270A" w:rsidRPr="00537C21" w:rsidRDefault="00537C21" w:rsidP="00537C2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  <w:r w:rsidR="004C270A" w:rsidRPr="00537C21">
              <w:rPr>
                <w:rFonts w:ascii="Times New Roman" w:hAnsi="Times New Roman" w:cs="Times New Roman"/>
                <w:sz w:val="28"/>
                <w:szCs w:val="28"/>
              </w:rPr>
              <w:t>Хохрякова Ю.М. Сенсорное воспитание детей раннего возраста – изд-во «Сфера»,2011</w:t>
            </w:r>
          </w:p>
          <w:p w:rsidR="004C270A" w:rsidRPr="00537C21" w:rsidRDefault="00537C21" w:rsidP="0053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102</w:t>
            </w:r>
            <w:r w:rsidR="000874CB" w:rsidRPr="00537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270A" w:rsidRPr="00537C21">
              <w:rPr>
                <w:rFonts w:ascii="Times New Roman" w:hAnsi="Times New Roman" w:cs="Times New Roman"/>
                <w:sz w:val="28"/>
                <w:szCs w:val="28"/>
              </w:rPr>
              <w:t>Цквитария Т.А. В помощь старшему воспитателю – изд-во «Сфера»,2014</w:t>
            </w:r>
          </w:p>
          <w:p w:rsidR="000874CB" w:rsidRPr="00537C21" w:rsidRDefault="00537C21" w:rsidP="0053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103</w:t>
            </w:r>
            <w:r w:rsidR="000874CB" w:rsidRPr="00537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270A" w:rsidRPr="00537C21">
              <w:rPr>
                <w:rFonts w:ascii="Times New Roman" w:hAnsi="Times New Roman" w:cs="Times New Roman"/>
                <w:sz w:val="28"/>
                <w:szCs w:val="28"/>
              </w:rPr>
              <w:t>Чернованова Н.Н. Воспитательно-образовательный процесс в подготовительной к школе группе – изд-во «Учитель»,200</w:t>
            </w:r>
            <w:r w:rsidR="000874CB" w:rsidRPr="00537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C270A" w:rsidRPr="00537C21" w:rsidRDefault="00537C21" w:rsidP="0053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104</w:t>
            </w:r>
            <w:r w:rsidR="000874CB"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4C270A" w:rsidRPr="00537C21">
              <w:rPr>
                <w:rFonts w:ascii="Times New Roman" w:hAnsi="Times New Roman" w:cs="Times New Roman"/>
                <w:sz w:val="28"/>
                <w:szCs w:val="28"/>
              </w:rPr>
              <w:t>Честнова Н.Ю. Настольная книга методиста детского сада - изд-во «Феникс»,2005</w:t>
            </w:r>
          </w:p>
          <w:p w:rsidR="00537C21" w:rsidRDefault="00537C21" w:rsidP="0053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105</w:t>
            </w:r>
            <w:r w:rsidR="000874CB"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C270A" w:rsidRPr="00537C21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="004C270A"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 С.В. Родительские собрания в детском саду (средняя, старшая, подготовительная группы) – М, 2013.</w:t>
            </w:r>
          </w:p>
          <w:p w:rsidR="000874CB" w:rsidRPr="00537C21" w:rsidRDefault="00537C21" w:rsidP="0053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106</w:t>
            </w:r>
            <w:r w:rsidR="000874CB"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270A" w:rsidRPr="00537C21">
              <w:rPr>
                <w:rFonts w:ascii="Times New Roman" w:hAnsi="Times New Roman" w:cs="Times New Roman"/>
                <w:sz w:val="28"/>
                <w:szCs w:val="28"/>
              </w:rPr>
              <w:t>Школяр Л.В. Савенкова Л.Г. Сад детства – изд-во «Сфера»,2014</w:t>
            </w:r>
          </w:p>
          <w:p w:rsidR="004C270A" w:rsidRPr="00537C21" w:rsidRDefault="00537C21" w:rsidP="0053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107</w:t>
            </w:r>
            <w:r w:rsidR="000874CB"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C270A" w:rsidRPr="00537C21">
              <w:rPr>
                <w:rFonts w:ascii="Times New Roman" w:hAnsi="Times New Roman" w:cs="Times New Roman"/>
                <w:sz w:val="28"/>
                <w:szCs w:val="28"/>
              </w:rPr>
              <w:t>Шулешко</w:t>
            </w:r>
            <w:proofErr w:type="spellEnd"/>
            <w:r w:rsidR="004C270A"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Е.Е. Краткосрочная программа работы педагого</w:t>
            </w:r>
            <w:proofErr w:type="gramStart"/>
            <w:r w:rsidR="004C270A" w:rsidRPr="00537C21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="004C270A"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изд-во «Сфера»,2014</w:t>
            </w:r>
          </w:p>
          <w:p w:rsidR="004C270A" w:rsidRPr="00537C21" w:rsidRDefault="00537C21" w:rsidP="0053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108.</w:t>
            </w:r>
            <w:r w:rsidR="004C270A"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270A" w:rsidRPr="00537C21">
              <w:rPr>
                <w:rFonts w:ascii="Times New Roman" w:hAnsi="Times New Roman" w:cs="Times New Roman"/>
                <w:sz w:val="28"/>
                <w:szCs w:val="28"/>
              </w:rPr>
              <w:t>Юзбекова</w:t>
            </w:r>
            <w:proofErr w:type="spellEnd"/>
            <w:r w:rsidR="004C270A"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Е.А. Ступеньки творчества – М., 2006</w:t>
            </w:r>
          </w:p>
          <w:p w:rsidR="00FD6C1F" w:rsidRPr="00537C21" w:rsidRDefault="00FD6C1F" w:rsidP="005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1F" w:rsidRPr="00537C21" w:rsidRDefault="00206701" w:rsidP="00537C2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Периодические  </w:t>
            </w:r>
            <w:r w:rsidR="00FD6C1F" w:rsidRPr="00537C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издания</w:t>
            </w:r>
          </w:p>
          <w:p w:rsidR="00FD6C1F" w:rsidRPr="00537C21" w:rsidRDefault="00FD6C1F" w:rsidP="00537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1F" w:rsidRPr="00537C21" w:rsidRDefault="00FD6C1F" w:rsidP="00537C2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  <w:r w:rsidR="000874CB"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 2004 -2015</w:t>
            </w:r>
          </w:p>
          <w:p w:rsidR="00FD6C1F" w:rsidRPr="00537C21" w:rsidRDefault="00FD6C1F" w:rsidP="00537C2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  <w:r w:rsidR="000874CB"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 2007-2015</w:t>
            </w:r>
          </w:p>
          <w:p w:rsidR="00FD6C1F" w:rsidRPr="00537C21" w:rsidRDefault="00FD6C1F" w:rsidP="00537C2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Ребенок в детском саду</w:t>
            </w:r>
            <w:r w:rsidR="000874CB"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  <w:p w:rsidR="00FD6C1F" w:rsidRPr="00537C21" w:rsidRDefault="00FD6C1F" w:rsidP="00537C2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0874CB"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 2008-2015</w:t>
            </w:r>
          </w:p>
          <w:p w:rsidR="00FD6C1F" w:rsidRPr="00537C21" w:rsidRDefault="00FD6C1F" w:rsidP="00537C2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Музыкальная палитра</w:t>
            </w:r>
            <w:r w:rsidR="000874CB"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 2008-2015</w:t>
            </w:r>
          </w:p>
          <w:p w:rsidR="00FD6C1F" w:rsidRPr="00537C21" w:rsidRDefault="00FD6C1F" w:rsidP="00537C2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Справочник старшего воспитателя</w:t>
            </w:r>
            <w:r w:rsidR="000874CB"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 2008-2015</w:t>
            </w:r>
          </w:p>
          <w:p w:rsidR="00FD6C1F" w:rsidRPr="00537C21" w:rsidRDefault="00FD6C1F" w:rsidP="00537C2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Воспитатель ДОУ</w:t>
            </w:r>
            <w:r w:rsidR="000874CB"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 2008-2015</w:t>
            </w: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приложением</w:t>
            </w:r>
          </w:p>
          <w:p w:rsidR="00FD6C1F" w:rsidRPr="00537C21" w:rsidRDefault="000874CB" w:rsidP="00537C2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Современный детский сад   2010-2015</w:t>
            </w:r>
          </w:p>
          <w:p w:rsidR="00FD6C1F" w:rsidRPr="00537C21" w:rsidRDefault="00FD6C1F" w:rsidP="00537C2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Управление ДОУ</w:t>
            </w:r>
            <w:r w:rsidR="006B06CC"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 2005 -2015 </w:t>
            </w: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приложение</w:t>
            </w:r>
          </w:p>
          <w:p w:rsidR="00FD6C1F" w:rsidRPr="00537C21" w:rsidRDefault="00FD6C1F" w:rsidP="00537C2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Справочник руково</w:t>
            </w:r>
            <w:r w:rsidR="006B06CC" w:rsidRPr="00537C21">
              <w:rPr>
                <w:rFonts w:ascii="Times New Roman" w:hAnsi="Times New Roman" w:cs="Times New Roman"/>
                <w:sz w:val="28"/>
                <w:szCs w:val="28"/>
              </w:rPr>
              <w:t xml:space="preserve">дителя дошкольного учреждения  </w:t>
            </w:r>
            <w:r w:rsidRPr="00537C21">
              <w:rPr>
                <w:rFonts w:ascii="Times New Roman" w:hAnsi="Times New Roman" w:cs="Times New Roman"/>
                <w:sz w:val="28"/>
                <w:szCs w:val="28"/>
              </w:rPr>
              <w:t>2005г.)</w:t>
            </w:r>
            <w:proofErr w:type="gramEnd"/>
          </w:p>
          <w:p w:rsidR="004C270A" w:rsidRPr="00537C21" w:rsidRDefault="004C270A" w:rsidP="00537C21">
            <w:pPr>
              <w:pStyle w:val="a3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0A" w:rsidRPr="009A3FB9" w:rsidTr="00BF6749">
        <w:trPr>
          <w:trHeight w:val="210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4C270A" w:rsidRPr="009A3FB9" w:rsidRDefault="004C270A" w:rsidP="008E2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85412" w:rsidRPr="00570B0E" w:rsidRDefault="00C85412" w:rsidP="00846A0C">
      <w:pPr>
        <w:pStyle w:val="a3"/>
        <w:ind w:left="0"/>
        <w:rPr>
          <w:rFonts w:ascii="Times New Roman" w:hAnsi="Times New Roman" w:cs="Times New Roman"/>
          <w:sz w:val="32"/>
          <w:szCs w:val="32"/>
          <w:u w:val="single"/>
        </w:rPr>
      </w:pPr>
    </w:p>
    <w:sectPr w:rsidR="00C85412" w:rsidRPr="00570B0E" w:rsidSect="002A328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7B" w:rsidRDefault="00A10A7B" w:rsidP="00DC163A">
      <w:pPr>
        <w:spacing w:after="0" w:line="240" w:lineRule="auto"/>
      </w:pPr>
      <w:r>
        <w:separator/>
      </w:r>
    </w:p>
  </w:endnote>
  <w:endnote w:type="continuationSeparator" w:id="0">
    <w:p w:rsidR="00A10A7B" w:rsidRDefault="00A10A7B" w:rsidP="00DC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3A" w:rsidRDefault="00DC16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7B" w:rsidRDefault="00A10A7B" w:rsidP="00DC163A">
      <w:pPr>
        <w:spacing w:after="0" w:line="240" w:lineRule="auto"/>
      </w:pPr>
      <w:r>
        <w:separator/>
      </w:r>
    </w:p>
  </w:footnote>
  <w:footnote w:type="continuationSeparator" w:id="0">
    <w:p w:rsidR="00A10A7B" w:rsidRDefault="00A10A7B" w:rsidP="00DC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BFC"/>
    <w:multiLevelType w:val="hybridMultilevel"/>
    <w:tmpl w:val="5848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384"/>
    <w:multiLevelType w:val="hybridMultilevel"/>
    <w:tmpl w:val="DABC0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4417"/>
    <w:multiLevelType w:val="hybridMultilevel"/>
    <w:tmpl w:val="D48A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668E"/>
    <w:multiLevelType w:val="hybridMultilevel"/>
    <w:tmpl w:val="4440D6EC"/>
    <w:lvl w:ilvl="0" w:tplc="FB4C3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E76A8"/>
    <w:multiLevelType w:val="hybridMultilevel"/>
    <w:tmpl w:val="1520C0AC"/>
    <w:lvl w:ilvl="0" w:tplc="3940C1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B5DD2"/>
    <w:multiLevelType w:val="hybridMultilevel"/>
    <w:tmpl w:val="07F0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707C"/>
    <w:multiLevelType w:val="hybridMultilevel"/>
    <w:tmpl w:val="A43C1358"/>
    <w:lvl w:ilvl="0" w:tplc="8762595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110BE"/>
    <w:multiLevelType w:val="hybridMultilevel"/>
    <w:tmpl w:val="D332C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55BE9"/>
    <w:multiLevelType w:val="hybridMultilevel"/>
    <w:tmpl w:val="80F0DD5C"/>
    <w:lvl w:ilvl="0" w:tplc="FDEAB706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31A55"/>
    <w:multiLevelType w:val="hybridMultilevel"/>
    <w:tmpl w:val="E070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7374D"/>
    <w:multiLevelType w:val="hybridMultilevel"/>
    <w:tmpl w:val="771CE63E"/>
    <w:lvl w:ilvl="0" w:tplc="FB4C3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466AE"/>
    <w:multiLevelType w:val="hybridMultilevel"/>
    <w:tmpl w:val="BF98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77C19"/>
    <w:multiLevelType w:val="hybridMultilevel"/>
    <w:tmpl w:val="D192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34676"/>
    <w:multiLevelType w:val="hybridMultilevel"/>
    <w:tmpl w:val="E338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E7F4F"/>
    <w:multiLevelType w:val="hybridMultilevel"/>
    <w:tmpl w:val="B8AC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C72"/>
    <w:multiLevelType w:val="hybridMultilevel"/>
    <w:tmpl w:val="5AF6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B2096"/>
    <w:multiLevelType w:val="hybridMultilevel"/>
    <w:tmpl w:val="4D46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F6EDC"/>
    <w:multiLevelType w:val="hybridMultilevel"/>
    <w:tmpl w:val="87AE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F3AB5"/>
    <w:multiLevelType w:val="hybridMultilevel"/>
    <w:tmpl w:val="D9E2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A25A5"/>
    <w:multiLevelType w:val="hybridMultilevel"/>
    <w:tmpl w:val="D192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05C38"/>
    <w:multiLevelType w:val="hybridMultilevel"/>
    <w:tmpl w:val="5178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030FD"/>
    <w:multiLevelType w:val="hybridMultilevel"/>
    <w:tmpl w:val="19C60BF4"/>
    <w:lvl w:ilvl="0" w:tplc="FDEAB706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0"/>
  </w:num>
  <w:num w:numId="5">
    <w:abstractNumId w:val="15"/>
  </w:num>
  <w:num w:numId="6">
    <w:abstractNumId w:val="14"/>
  </w:num>
  <w:num w:numId="7">
    <w:abstractNumId w:val="1"/>
  </w:num>
  <w:num w:numId="8">
    <w:abstractNumId w:val="5"/>
  </w:num>
  <w:num w:numId="9">
    <w:abstractNumId w:val="7"/>
  </w:num>
  <w:num w:numId="10">
    <w:abstractNumId w:val="21"/>
  </w:num>
  <w:num w:numId="11">
    <w:abstractNumId w:val="8"/>
  </w:num>
  <w:num w:numId="12">
    <w:abstractNumId w:val="6"/>
  </w:num>
  <w:num w:numId="13">
    <w:abstractNumId w:val="18"/>
  </w:num>
  <w:num w:numId="14">
    <w:abstractNumId w:val="12"/>
  </w:num>
  <w:num w:numId="15">
    <w:abstractNumId w:val="13"/>
  </w:num>
  <w:num w:numId="16">
    <w:abstractNumId w:val="10"/>
  </w:num>
  <w:num w:numId="17">
    <w:abstractNumId w:val="16"/>
  </w:num>
  <w:num w:numId="18">
    <w:abstractNumId w:val="17"/>
  </w:num>
  <w:num w:numId="19">
    <w:abstractNumId w:val="9"/>
  </w:num>
  <w:num w:numId="20">
    <w:abstractNumId w:val="20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0B0E"/>
    <w:rsid w:val="000874CB"/>
    <w:rsid w:val="001F5824"/>
    <w:rsid w:val="0020314F"/>
    <w:rsid w:val="00206701"/>
    <w:rsid w:val="00290FCC"/>
    <w:rsid w:val="002A3287"/>
    <w:rsid w:val="002D3D5C"/>
    <w:rsid w:val="004C270A"/>
    <w:rsid w:val="004C5375"/>
    <w:rsid w:val="004C75EE"/>
    <w:rsid w:val="00537C21"/>
    <w:rsid w:val="00570B0E"/>
    <w:rsid w:val="006277E0"/>
    <w:rsid w:val="006B06CC"/>
    <w:rsid w:val="006C35ED"/>
    <w:rsid w:val="00846A0C"/>
    <w:rsid w:val="008A1018"/>
    <w:rsid w:val="0090632E"/>
    <w:rsid w:val="00945BAE"/>
    <w:rsid w:val="00A10A7B"/>
    <w:rsid w:val="00A702A4"/>
    <w:rsid w:val="00AD75CC"/>
    <w:rsid w:val="00B256CC"/>
    <w:rsid w:val="00BF6749"/>
    <w:rsid w:val="00C616C6"/>
    <w:rsid w:val="00C80991"/>
    <w:rsid w:val="00C85412"/>
    <w:rsid w:val="00C94BF3"/>
    <w:rsid w:val="00DC163A"/>
    <w:rsid w:val="00DF652A"/>
    <w:rsid w:val="00E465EB"/>
    <w:rsid w:val="00E658AA"/>
    <w:rsid w:val="00ED5F60"/>
    <w:rsid w:val="00F15E44"/>
    <w:rsid w:val="00FD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541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85412"/>
  </w:style>
  <w:style w:type="table" w:styleId="a5">
    <w:name w:val="Table Grid"/>
    <w:basedOn w:val="a1"/>
    <w:uiPriority w:val="59"/>
    <w:rsid w:val="00C854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C537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C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63A"/>
  </w:style>
  <w:style w:type="paragraph" w:styleId="a9">
    <w:name w:val="footer"/>
    <w:basedOn w:val="a"/>
    <w:link w:val="aa"/>
    <w:uiPriority w:val="99"/>
    <w:unhideWhenUsed/>
    <w:rsid w:val="00DC1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63A"/>
  </w:style>
  <w:style w:type="paragraph" w:styleId="ab">
    <w:name w:val="Balloon Text"/>
    <w:basedOn w:val="a"/>
    <w:link w:val="ac"/>
    <w:uiPriority w:val="99"/>
    <w:semiHidden/>
    <w:unhideWhenUsed/>
    <w:rsid w:val="00C8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0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Users\Andren\Desktop\28.04.2016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7BEE-B947-448E-BE62-DAC2C4EB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Мшенская</dc:creator>
  <cp:keywords/>
  <dc:description/>
  <cp:lastModifiedBy>Andren</cp:lastModifiedBy>
  <cp:revision>17</cp:revision>
  <cp:lastPrinted>2015-11-19T03:52:00Z</cp:lastPrinted>
  <dcterms:created xsi:type="dcterms:W3CDTF">2015-11-18T05:20:00Z</dcterms:created>
  <dcterms:modified xsi:type="dcterms:W3CDTF">2016-04-28T12:48:00Z</dcterms:modified>
</cp:coreProperties>
</file>