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2F" w:rsidRDefault="0095002F" w:rsidP="00E17068">
      <w:pPr>
        <w:framePr w:w="9595" w:wrap="none" w:vAnchor="page" w:hAnchor="page" w:x="1" w:y="9"/>
        <w:rPr>
          <w:sz w:val="2"/>
          <w:szCs w:val="2"/>
        </w:rPr>
      </w:pPr>
    </w:p>
    <w:p w:rsidR="00F27DCF" w:rsidRPr="001A0706" w:rsidRDefault="00F27DCF" w:rsidP="001A0706">
      <w:pPr>
        <w:spacing w:after="0"/>
        <w:rPr>
          <w:rFonts w:ascii="Times New Roman" w:hAnsi="Times New Roman" w:cs="Times New Roman"/>
        </w:rPr>
      </w:pPr>
    </w:p>
    <w:p w:rsidR="00F27DCF" w:rsidRDefault="00F27DCF" w:rsidP="00F27DCF">
      <w:pPr>
        <w:jc w:val="both"/>
        <w:rPr>
          <w:rFonts w:ascii="Times New Roman" w:hAnsi="Times New Roman" w:cs="Times New Roman"/>
          <w:sz w:val="24"/>
          <w:szCs w:val="24"/>
        </w:rPr>
      </w:pPr>
    </w:p>
    <w:p w:rsidR="006A69B5" w:rsidRDefault="006A69B5" w:rsidP="00F27DCF">
      <w:pPr>
        <w:jc w:val="both"/>
        <w:rPr>
          <w:rFonts w:ascii="Times New Roman" w:hAnsi="Times New Roman" w:cs="Times New Roman"/>
          <w:sz w:val="24"/>
          <w:szCs w:val="24"/>
        </w:rPr>
      </w:pPr>
    </w:p>
    <w:p w:rsidR="006A69B5" w:rsidRDefault="006A69B5" w:rsidP="00F27DCF">
      <w:pPr>
        <w:jc w:val="both"/>
        <w:rPr>
          <w:rFonts w:ascii="Times New Roman" w:hAnsi="Times New Roman" w:cs="Times New Roman"/>
          <w:sz w:val="24"/>
          <w:szCs w:val="24"/>
        </w:rPr>
      </w:pPr>
    </w:p>
    <w:p w:rsidR="0095002F" w:rsidRDefault="00E17068" w:rsidP="00F27DCF">
      <w:pPr>
        <w:jc w:val="both"/>
        <w:rPr>
          <w:rFonts w:ascii="Times New Roman" w:hAnsi="Times New Roman" w:cs="Times New Roman"/>
          <w:sz w:val="24"/>
          <w:szCs w:val="24"/>
        </w:rPr>
      </w:pPr>
      <w:r>
        <w:rPr>
          <w:noProof/>
          <w:lang w:eastAsia="ru-RU"/>
        </w:rPr>
        <w:drawing>
          <wp:inline distT="0" distB="0" distL="0" distR="0">
            <wp:extent cx="6270736" cy="7485321"/>
            <wp:effectExtent l="19050" t="0" r="0" b="0"/>
            <wp:docPr id="4" name="Рисунок 1" descr="C:\Users\7\DOCUME~1\FA31~1\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CUME~1\FA31~1\LOCALS~1\Temp\FineReader11\media\image1.jpeg"/>
                    <pic:cNvPicPr>
                      <a:picLocks noChangeAspect="1" noChangeArrowheads="1"/>
                    </pic:cNvPicPr>
                  </pic:nvPicPr>
                  <pic:blipFill>
                    <a:blip r:embed="rId5"/>
                    <a:srcRect/>
                    <a:stretch>
                      <a:fillRect/>
                    </a:stretch>
                  </pic:blipFill>
                  <pic:spPr bwMode="auto">
                    <a:xfrm>
                      <a:off x="0" y="0"/>
                      <a:ext cx="6269996" cy="7484437"/>
                    </a:xfrm>
                    <a:prstGeom prst="rect">
                      <a:avLst/>
                    </a:prstGeom>
                    <a:noFill/>
                    <a:ln w="9525">
                      <a:noFill/>
                      <a:miter lim="800000"/>
                      <a:headEnd/>
                      <a:tailEnd/>
                    </a:ln>
                  </pic:spPr>
                </pic:pic>
              </a:graphicData>
            </a:graphic>
          </wp:inline>
        </w:drawing>
      </w:r>
    </w:p>
    <w:p w:rsidR="0095002F" w:rsidRPr="00F27DCF" w:rsidRDefault="0095002F" w:rsidP="00F27DCF">
      <w:pPr>
        <w:jc w:val="both"/>
        <w:rPr>
          <w:rFonts w:ascii="Times New Roman" w:hAnsi="Times New Roman" w:cs="Times New Roman"/>
          <w:sz w:val="24"/>
          <w:szCs w:val="24"/>
        </w:rPr>
      </w:pPr>
    </w:p>
    <w:p w:rsidR="00E17068" w:rsidRDefault="00E17068" w:rsidP="00F27DCF">
      <w:pPr>
        <w:jc w:val="both"/>
        <w:rPr>
          <w:rFonts w:ascii="Times New Roman" w:hAnsi="Times New Roman" w:cs="Times New Roman"/>
          <w:b/>
          <w:sz w:val="24"/>
          <w:szCs w:val="24"/>
        </w:rPr>
      </w:pPr>
    </w:p>
    <w:p w:rsidR="00F27DCF" w:rsidRPr="00061A22" w:rsidRDefault="00F27DCF" w:rsidP="00F27DCF">
      <w:pPr>
        <w:jc w:val="both"/>
        <w:rPr>
          <w:rFonts w:ascii="Times New Roman" w:hAnsi="Times New Roman" w:cs="Times New Roman"/>
          <w:b/>
          <w:sz w:val="24"/>
          <w:szCs w:val="24"/>
        </w:rPr>
      </w:pPr>
      <w:r w:rsidRPr="00061A22">
        <w:rPr>
          <w:rFonts w:ascii="Times New Roman" w:hAnsi="Times New Roman" w:cs="Times New Roman"/>
          <w:b/>
          <w:sz w:val="24"/>
          <w:szCs w:val="24"/>
        </w:rPr>
        <w:t>1 . Общие положения</w:t>
      </w:r>
    </w:p>
    <w:p w:rsidR="00F27DCF" w:rsidRPr="00F27DCF" w:rsidRDefault="00F27DCF" w:rsidP="00F27DCF">
      <w:pPr>
        <w:jc w:val="both"/>
        <w:rPr>
          <w:rFonts w:ascii="Times New Roman" w:hAnsi="Times New Roman" w:cs="Times New Roman"/>
          <w:sz w:val="24"/>
          <w:szCs w:val="24"/>
        </w:rPr>
      </w:pPr>
      <w:r>
        <w:rPr>
          <w:rFonts w:ascii="Times New Roman" w:hAnsi="Times New Roman" w:cs="Times New Roman"/>
          <w:sz w:val="24"/>
          <w:szCs w:val="24"/>
        </w:rPr>
        <w:t xml:space="preserve">1.1. Положение о Совете  МБДОУ «Детский сад № 14 «Золотая рыбка»  </w:t>
      </w:r>
      <w:r w:rsidRPr="00F27DCF">
        <w:rPr>
          <w:rFonts w:ascii="Times New Roman" w:hAnsi="Times New Roman" w:cs="Times New Roman"/>
          <w:sz w:val="24"/>
          <w:szCs w:val="24"/>
        </w:rPr>
        <w:t>(далее Учреждение) разработано в целях содействия осуществлению самоуправленческих начал, развитию инициативы    коллекти</w:t>
      </w:r>
      <w:r w:rsidR="00AE3D62">
        <w:rPr>
          <w:rFonts w:ascii="Times New Roman" w:hAnsi="Times New Roman" w:cs="Times New Roman"/>
          <w:sz w:val="24"/>
          <w:szCs w:val="24"/>
        </w:rPr>
        <w:t xml:space="preserve">ва, реализации   прав  </w:t>
      </w:r>
      <w:r w:rsidRPr="00F27DCF">
        <w:rPr>
          <w:rFonts w:ascii="Times New Roman" w:hAnsi="Times New Roman" w:cs="Times New Roman"/>
          <w:sz w:val="24"/>
          <w:szCs w:val="24"/>
        </w:rPr>
        <w:t xml:space="preserve">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w:t>
      </w:r>
      <w:r>
        <w:rPr>
          <w:rFonts w:ascii="Times New Roman" w:hAnsi="Times New Roman" w:cs="Times New Roman"/>
          <w:sz w:val="24"/>
          <w:szCs w:val="24"/>
        </w:rPr>
        <w:t>рм   управления    и      воплощен</w:t>
      </w:r>
      <w:r w:rsidRPr="00F27DCF">
        <w:rPr>
          <w:rFonts w:ascii="Times New Roman" w:hAnsi="Times New Roman" w:cs="Times New Roman"/>
          <w:sz w:val="24"/>
          <w:szCs w:val="24"/>
        </w:rPr>
        <w:t>ию    в     жизнь       государственно     -     общественных  принципов управления.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1.2. Совет Учреждения  (далее Совет) работает в тесном контакте с администрацией и общественными организациями  города.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1.3. В   своей  деятельности  Совет  руководствуется действующим законодательством: Конституцией Российской Федерации; Конвенцией ООН о правах ребенка; Законом Российской Федерации “Об образовании в Российской Федерации” от 29.12.2012 № 273-ФЗ; федеральными, областными и муниципальными нормативными правовыми актами в области образования; уставом Учреждения и настоящим Положением.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1.4. В состав Совета входят представители работников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 Совет собирается по мере необходимости, но не реже  четырех раз в год. Члены Совета выполняют свои обязанности на общественных началах.</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1.5.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Совета участниками образовательного процесса.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1.6. Деятельность  членов  Совета  основывается   на   принципах  равенства, коллегиальности принятия решений и гласности.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1.7. Положение о Совете Учреждения вводится в действие приказом по Учреждению. Срок действия положения не ог</w:t>
      </w:r>
      <w:r w:rsidR="00AE3D62">
        <w:rPr>
          <w:rFonts w:ascii="Times New Roman" w:hAnsi="Times New Roman" w:cs="Times New Roman"/>
          <w:sz w:val="24"/>
          <w:szCs w:val="24"/>
        </w:rPr>
        <w:t xml:space="preserve">раничен (или до замены новым). </w:t>
      </w:r>
    </w:p>
    <w:p w:rsidR="00F27DCF" w:rsidRPr="00061A22" w:rsidRDefault="00AE3D62" w:rsidP="00F27DCF">
      <w:pPr>
        <w:jc w:val="both"/>
        <w:rPr>
          <w:rFonts w:ascii="Times New Roman" w:hAnsi="Times New Roman" w:cs="Times New Roman"/>
          <w:b/>
          <w:sz w:val="24"/>
          <w:szCs w:val="24"/>
        </w:rPr>
      </w:pPr>
      <w:r w:rsidRPr="00061A22">
        <w:rPr>
          <w:rFonts w:ascii="Times New Roman" w:hAnsi="Times New Roman" w:cs="Times New Roman"/>
          <w:b/>
          <w:sz w:val="24"/>
          <w:szCs w:val="24"/>
        </w:rPr>
        <w:t>2. Задачи совета учреждения</w:t>
      </w:r>
    </w:p>
    <w:p w:rsidR="00061A22" w:rsidRDefault="00F27DCF" w:rsidP="00061A22">
      <w:pPr>
        <w:jc w:val="both"/>
        <w:rPr>
          <w:rFonts w:ascii="Times New Roman" w:hAnsi="Times New Roman" w:cs="Times New Roman"/>
          <w:sz w:val="24"/>
          <w:szCs w:val="24"/>
        </w:rPr>
      </w:pPr>
      <w:r w:rsidRPr="00F27DCF">
        <w:rPr>
          <w:rFonts w:ascii="Times New Roman" w:hAnsi="Times New Roman" w:cs="Times New Roman"/>
          <w:sz w:val="24"/>
          <w:szCs w:val="24"/>
        </w:rPr>
        <w:t>2.1. Основными</w:t>
      </w:r>
      <w:r w:rsidR="00061A22">
        <w:rPr>
          <w:rFonts w:ascii="Times New Roman" w:hAnsi="Times New Roman" w:cs="Times New Roman"/>
          <w:sz w:val="24"/>
          <w:szCs w:val="24"/>
        </w:rPr>
        <w:t xml:space="preserve">   задачами   Совета  являются:</w:t>
      </w:r>
    </w:p>
    <w:p w:rsidR="00F27DCF" w:rsidRDefault="00F27DCF" w:rsidP="00061A22">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участие в разработке программ и проектов дальнейшего развития Учреждения;</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 xml:space="preserve">участие в организации работы по защите прав и интересов участников образовательного процесса, создании условий для формирования у них </w:t>
      </w:r>
      <w:r w:rsidRPr="00061A22">
        <w:rPr>
          <w:rFonts w:ascii="Times New Roman" w:hAnsi="Times New Roman" w:cs="Times New Roman"/>
          <w:sz w:val="24"/>
          <w:szCs w:val="24"/>
        </w:rPr>
        <w:lastRenderedPageBreak/>
        <w:t>направленности на здоровый образ жизни;</w:t>
      </w:r>
      <w:r w:rsidRPr="00061A22">
        <w:rPr>
          <w:rFonts w:ascii="Times New Roman" w:hAnsi="Times New Roman" w:cs="Times New Roman"/>
          <w:sz w:val="24"/>
          <w:szCs w:val="24"/>
        </w:rPr>
        <w:tab/>
        <w:t>поддержка общественных инициатив по совершенствованию и гармоничному развитию воспитанников;</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консолидация предложений и запросов участников образовательного процесса по реализации образовательных и иных программ в Учреждении;</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осуществление общественного контр</w:t>
      </w:r>
      <w:bookmarkStart w:id="0" w:name="_GoBack"/>
      <w:bookmarkEnd w:id="0"/>
      <w:r w:rsidRPr="00061A22">
        <w:rPr>
          <w:rFonts w:ascii="Times New Roman" w:hAnsi="Times New Roman" w:cs="Times New Roman"/>
          <w:sz w:val="24"/>
          <w:szCs w:val="24"/>
        </w:rPr>
        <w:t>оля за охраной здоровья участников образовательного процесса, за безопасными условиями его осуществления, организацией питания, соблюдением нормативно закрепленных требований к условиям образовательного процесса в Учреждении, целевым расходованием финансовых средств Учреждения;</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содействие в деятельности по созданию в Учреждении оптимальных условий и форм организации образовательного процесса;</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рассмотрение вопросов повышения эффективности финансово-экономической деятельности Учреждения;</w:t>
      </w:r>
    </w:p>
    <w:p w:rsidR="00F27DCF"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организация изучения спроса родителей (законных представителей), жителей микрорайона на предоставление образовательным учреждением дополнительных образовате</w:t>
      </w:r>
      <w:r w:rsidR="00AE3D62" w:rsidRPr="00061A22">
        <w:rPr>
          <w:rFonts w:ascii="Times New Roman" w:hAnsi="Times New Roman" w:cs="Times New Roman"/>
          <w:sz w:val="24"/>
          <w:szCs w:val="24"/>
        </w:rPr>
        <w:t>льных услуг</w:t>
      </w:r>
      <w:r w:rsidRPr="00061A22">
        <w:rPr>
          <w:rFonts w:ascii="Times New Roman" w:hAnsi="Times New Roman" w:cs="Times New Roman"/>
          <w:sz w:val="24"/>
          <w:szCs w:val="24"/>
        </w:rPr>
        <w:t>;</w:t>
      </w:r>
    </w:p>
    <w:p w:rsidR="00F27DCF" w:rsidRPr="00061A22" w:rsidRDefault="00F27DCF" w:rsidP="00F27DCF">
      <w:pPr>
        <w:pStyle w:val="a3"/>
        <w:numPr>
          <w:ilvl w:val="0"/>
          <w:numId w:val="2"/>
        </w:numPr>
        <w:jc w:val="both"/>
        <w:rPr>
          <w:rFonts w:ascii="Times New Roman" w:hAnsi="Times New Roman" w:cs="Times New Roman"/>
          <w:sz w:val="24"/>
          <w:szCs w:val="24"/>
        </w:rPr>
      </w:pPr>
      <w:r w:rsidRPr="00061A22">
        <w:rPr>
          <w:rFonts w:ascii="Times New Roman" w:hAnsi="Times New Roman" w:cs="Times New Roman"/>
          <w:sz w:val="24"/>
          <w:szCs w:val="24"/>
        </w:rPr>
        <w:t>согласование (утверждение) локальных актов Учреждения в предел</w:t>
      </w:r>
      <w:r w:rsidR="00AE3D62" w:rsidRPr="00061A22">
        <w:rPr>
          <w:rFonts w:ascii="Times New Roman" w:hAnsi="Times New Roman" w:cs="Times New Roman"/>
          <w:sz w:val="24"/>
          <w:szCs w:val="24"/>
        </w:rPr>
        <w:t>ах его компетенции.</w:t>
      </w:r>
    </w:p>
    <w:p w:rsidR="00F27DCF" w:rsidRPr="00061A22" w:rsidRDefault="00AE3D62" w:rsidP="00F27DCF">
      <w:pPr>
        <w:jc w:val="both"/>
        <w:rPr>
          <w:rFonts w:ascii="Times New Roman" w:hAnsi="Times New Roman" w:cs="Times New Roman"/>
          <w:b/>
          <w:sz w:val="24"/>
          <w:szCs w:val="24"/>
        </w:rPr>
      </w:pPr>
      <w:r w:rsidRPr="00061A22">
        <w:rPr>
          <w:rFonts w:ascii="Times New Roman" w:hAnsi="Times New Roman" w:cs="Times New Roman"/>
          <w:b/>
          <w:sz w:val="24"/>
          <w:szCs w:val="24"/>
        </w:rPr>
        <w:t>3. Функции совета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3.1. Для осуществления  своих  задач  Совет:</w:t>
      </w:r>
    </w:p>
    <w:p w:rsidR="00F27DCF" w:rsidRDefault="00F27DCF" w:rsidP="00061A22">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принимает участие в обсуждении перспективного плана развития образовательного учреждения;</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обсуждает устав, правила внутреннего трудового распорядка, положение о родительском комитете и другие локальные акты  Учреждения, вносит дополнения и изменения в пределах его компетенции;</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поддерживает творческий поиск педагогических работников в организации опытно-экспериментальной работы;</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профессионального роста педагогов, развития творческих способностей воспитанников;</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заслушивает отчеты  руководителя   Учреждения  об итогах  учебного  и финансового     года,  его заместителей,  других работников, вносит на рассмотрениеорганов         самоуправления      Учреждения        предложения         по      совершенствованию     работы       Учреждения;  знакомится   с  итоговыми  документамипо    проверке        контролирующих     организаций    деятельности Учреждения и       заслушивает  отчеты   о мероприятия по устранению недостатков;</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 xml:space="preserve">в рамках действующего законодательства Российской Федерации принимает необходимые меры по защите    педагогических   работников и администрации   </w:t>
      </w:r>
      <w:r w:rsidRPr="00061A22">
        <w:rPr>
          <w:rFonts w:ascii="Times New Roman" w:hAnsi="Times New Roman" w:cs="Times New Roman"/>
          <w:sz w:val="24"/>
          <w:szCs w:val="24"/>
        </w:rPr>
        <w:lastRenderedPageBreak/>
        <w:t>Учреждения   от необоснованного  вмешательства    в    их    профессиональную     деятельность;</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обращается по этим вопросам в  мэрию города, общественные организации;</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согласовывает    выбор   программ    из   числа   рекомендованных (допущенных)   Министерством образования и науки  Российской Федерации;</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рассматривает жалобы и заявления  родителей (законных представителей) на действия (бездействие) педагогических и административных работников, если они рассматривались и не были решены ранее;</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содействует привлечению внебюджетных средств  для обеспечения деятельности  и  развития  Учреждения;</w:t>
      </w:r>
    </w:p>
    <w:p w:rsidR="00F27DCF" w:rsidRDefault="00F27DCF" w:rsidP="00F27DCF">
      <w:pPr>
        <w:pStyle w:val="a3"/>
        <w:numPr>
          <w:ilvl w:val="0"/>
          <w:numId w:val="3"/>
        </w:numPr>
        <w:jc w:val="both"/>
        <w:rPr>
          <w:rFonts w:ascii="Times New Roman" w:hAnsi="Times New Roman" w:cs="Times New Roman"/>
          <w:sz w:val="24"/>
          <w:szCs w:val="24"/>
        </w:rPr>
      </w:pPr>
      <w:r w:rsidRPr="00061A22">
        <w:rPr>
          <w:rFonts w:ascii="Times New Roman" w:hAnsi="Times New Roman" w:cs="Times New Roman"/>
          <w:sz w:val="24"/>
          <w:szCs w:val="24"/>
        </w:rPr>
        <w:t xml:space="preserve">осуществляет  </w:t>
      </w:r>
      <w:proofErr w:type="gramStart"/>
      <w:r w:rsidRPr="00061A22">
        <w:rPr>
          <w:rFonts w:ascii="Times New Roman" w:hAnsi="Times New Roman" w:cs="Times New Roman"/>
          <w:sz w:val="24"/>
          <w:szCs w:val="24"/>
        </w:rPr>
        <w:t>контроль  за</w:t>
      </w:r>
      <w:proofErr w:type="gramEnd"/>
      <w:r w:rsidRPr="00061A22">
        <w:rPr>
          <w:rFonts w:ascii="Times New Roman" w:hAnsi="Times New Roman" w:cs="Times New Roman"/>
          <w:sz w:val="24"/>
          <w:szCs w:val="24"/>
        </w:rPr>
        <w:t xml:space="preserve">  организацией питания воспитанников, соблюдением  безопасных условий  обучения, воспитания детей, организацией  труда  в  Учреждении, принимает меры  к их улучшению;</w:t>
      </w:r>
    </w:p>
    <w:p w:rsidR="00F27DCF" w:rsidRPr="00061A22" w:rsidRDefault="00061A22" w:rsidP="00F27DCF">
      <w:pPr>
        <w:jc w:val="both"/>
        <w:rPr>
          <w:rFonts w:ascii="Times New Roman" w:hAnsi="Times New Roman" w:cs="Times New Roman"/>
          <w:b/>
          <w:sz w:val="24"/>
          <w:szCs w:val="24"/>
        </w:rPr>
      </w:pPr>
      <w:r>
        <w:rPr>
          <w:rFonts w:ascii="Times New Roman" w:hAnsi="Times New Roman" w:cs="Times New Roman"/>
          <w:b/>
          <w:sz w:val="24"/>
          <w:szCs w:val="24"/>
        </w:rPr>
        <w:t>4. Состав совета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4.1. Совет формируется в составе не менее 7 человек с использованием процедуры выборов, назначения и кооптации. В том числе: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представителей  из   числа    родителей (законных представителей) воспитанников — 3 чел.;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представителей коллектива работников ДОУ — 2 чел.;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представитель общественности—1 чел.;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заведующий — 1 чел.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4.2.  Члены Совета из числа родителей (законных представителей) избираются Общим собранием родителей (законных представителей), открытым голосованием.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Работники Учреждения, дети которых посещают Учреждение, не могут быть избраны в члены Совета в качестве представителей родителей (законных представителей) воспитанников.</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4.3. Члены Совета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Количество членов Совета из числа работников Учреждения не может превышать одной четверти общего числа членов  Совета.   </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4.4. Остальные   места   в   Совете   занимают: руководитель Учреждения,  кооптированные члены (представители общественных организаций).</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4.5. Члены Совета Учреждения избираются сроком на один год.</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lastRenderedPageBreak/>
        <w:t>4.6. Руководитель Учреждения входит в состав Совета на правах сопредседателя.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4.7. Проведение выборов членов  Совета организуется  руководителем.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Руководитель Учреждения в трехдневный срок после получения списка избранных членов Совета  издает приказ об утверждении состава Совета, назначает дату  первого заседания.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На первом заседании Совета избирается его председатель, заместитель председателя, избирается (назначается) секретарь Совета из числа работников Учреждения либо из числа любых лиц, выполняющих функции секретаря на общественных началах. Секретарь Совета не является его членом.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4.8. </w:t>
      </w:r>
      <w:proofErr w:type="gramStart"/>
      <w:r w:rsidRPr="00F27DCF">
        <w:rPr>
          <w:rFonts w:ascii="Times New Roman" w:hAnsi="Times New Roman" w:cs="Times New Roman"/>
          <w:sz w:val="24"/>
          <w:szCs w:val="24"/>
        </w:rPr>
        <w:t>Совет обязан в период до одного  месяца со дня издания приказа привлечь в свой состав членов из числа лиц,  прямо или косвенно заинтересованных в деятельности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w:t>
      </w:r>
      <w:proofErr w:type="gramEnd"/>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4.9. Со дня издания приказа Совет наделяется в полном объеме полномочиями,   предусмотренными  настоящим  Положением.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4.10. Член Совета может быть одновременно членом Совета других   общеобразовательных  учреждений.</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4.11. Членом Совета можно быть не более трех сроков подряд. При очередном формировании Совета его состав обновляется не менее чем на 1/3 членов.  Ежегодная ротация Совета – не менее трети состава каждого представительства.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4.12. При  выбытии из  Совета выборных членов  в двухнедельный  срок проводятся довыборы членов Совета в предусмотренном для выборов порядке.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4.13. Совет возглавляет председатель, избираемый открытой формой голосования из числа членов Совета  простым большинством голосов от числа присутствующих на заседании членов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4.14. Председатель Совета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4.15. В случае отсутствия председателя Совета, его функции осуществляет  его  заместитель, избираемый в установленном порядке.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4.16. Секретарь Совета поддерживает связь с членами Совета,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выдает выписки из протоколов и (или) решений, ведет иную документацию Совета.</w:t>
      </w:r>
    </w:p>
    <w:p w:rsidR="00F27DCF" w:rsidRPr="00F27DCF" w:rsidRDefault="00F27DCF" w:rsidP="00F27DCF">
      <w:pPr>
        <w:jc w:val="both"/>
        <w:rPr>
          <w:rFonts w:ascii="Times New Roman" w:hAnsi="Times New Roman" w:cs="Times New Roman"/>
          <w:sz w:val="24"/>
          <w:szCs w:val="24"/>
        </w:rPr>
      </w:pPr>
    </w:p>
    <w:p w:rsidR="00F27DCF" w:rsidRPr="001A0706" w:rsidRDefault="00F27DCF" w:rsidP="00F27DCF">
      <w:pPr>
        <w:jc w:val="both"/>
        <w:rPr>
          <w:rFonts w:ascii="Times New Roman" w:hAnsi="Times New Roman" w:cs="Times New Roman"/>
          <w:b/>
          <w:sz w:val="24"/>
          <w:szCs w:val="24"/>
        </w:rPr>
      </w:pPr>
      <w:r w:rsidRPr="001A0706">
        <w:rPr>
          <w:rFonts w:ascii="Times New Roman" w:hAnsi="Times New Roman" w:cs="Times New Roman"/>
          <w:b/>
          <w:sz w:val="24"/>
          <w:szCs w:val="24"/>
        </w:rPr>
        <w:t>5. Орган</w:t>
      </w:r>
      <w:r w:rsidR="001A0706" w:rsidRPr="001A0706">
        <w:rPr>
          <w:rFonts w:ascii="Times New Roman" w:hAnsi="Times New Roman" w:cs="Times New Roman"/>
          <w:b/>
          <w:sz w:val="24"/>
          <w:szCs w:val="24"/>
        </w:rPr>
        <w:t>изация работы совета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5.1. Заседания Совета проводятся по мере необходимости,  но не реже четырех  раз в год, а также по инициативе  председателя, по требованию руководителя Учреждения, заявлению членов Совета Учреждения, подписанному не менее</w:t>
      </w:r>
      <w:proofErr w:type="gramStart"/>
      <w:r w:rsidRPr="00F27DCF">
        <w:rPr>
          <w:rFonts w:ascii="Times New Roman" w:hAnsi="Times New Roman" w:cs="Times New Roman"/>
          <w:sz w:val="24"/>
          <w:szCs w:val="24"/>
        </w:rPr>
        <w:t>,</w:t>
      </w:r>
      <w:proofErr w:type="gramEnd"/>
      <w:r w:rsidRPr="00F27DCF">
        <w:rPr>
          <w:rFonts w:ascii="Times New Roman" w:hAnsi="Times New Roman" w:cs="Times New Roman"/>
          <w:sz w:val="24"/>
          <w:szCs w:val="24"/>
        </w:rPr>
        <w:t xml:space="preserve"> чем одной четвертой частью членов от его списочного состава. Дата, время, место, повестка заседания Совета Учреждения, а также необходимые материалы доводятся до сведения членов Совета Учреждения не позднее, чем за 5 дней до заседания.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5.2. Заседание Совета правомочно, если на нем  присутствует  не менее половины от общего числа его членов.</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5.3.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5.4. Обращения и заявления родителей  (законных представителей) воспитанников относительно действий администрации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5.5. Каждый член Совета обладает одним голосом. В случае равенства голосов решающим является голос председательствующего в заседании.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5.6. 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5.7. На заседании Совета ведется протокол. В протоколе заседания Совета  указываются: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место и  время проведения заседания;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фамилия, имя,  отчество присутствующих на заседании;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повестка  дня заседания;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краткое  изложение  всех  выступлений  по вопросам повестки  дня;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вопросы,  поставленные на голосование и итоги голосования по ним;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принятые решения.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lastRenderedPageBreak/>
        <w:t>Протоколы заседаний Совета включаются в номенклатуру  дел и доступны для ознакомления любым лицам, имеющим право быть избранными  в   члены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5.8.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w:t>
      </w:r>
      <w:r w:rsidR="001A0706">
        <w:rPr>
          <w:rFonts w:ascii="Times New Roman" w:hAnsi="Times New Roman" w:cs="Times New Roman"/>
          <w:sz w:val="24"/>
          <w:szCs w:val="24"/>
        </w:rPr>
        <w:t xml:space="preserve"> возлагается на  администрацию.</w:t>
      </w:r>
    </w:p>
    <w:p w:rsidR="00F27DCF" w:rsidRPr="001A0706" w:rsidRDefault="00F27DCF" w:rsidP="00F27DCF">
      <w:pPr>
        <w:jc w:val="both"/>
        <w:rPr>
          <w:rFonts w:ascii="Times New Roman" w:hAnsi="Times New Roman" w:cs="Times New Roman"/>
          <w:b/>
          <w:sz w:val="24"/>
          <w:szCs w:val="24"/>
        </w:rPr>
      </w:pPr>
      <w:r w:rsidRPr="001A0706">
        <w:rPr>
          <w:rFonts w:ascii="Times New Roman" w:hAnsi="Times New Roman" w:cs="Times New Roman"/>
          <w:b/>
          <w:sz w:val="24"/>
          <w:szCs w:val="24"/>
        </w:rPr>
        <w:t>6.  Права и от</w:t>
      </w:r>
      <w:r w:rsidR="001A0706" w:rsidRPr="001A0706">
        <w:rPr>
          <w:rFonts w:ascii="Times New Roman" w:hAnsi="Times New Roman" w:cs="Times New Roman"/>
          <w:b/>
          <w:sz w:val="24"/>
          <w:szCs w:val="24"/>
        </w:rPr>
        <w:t>ветственность Совета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6.1. Совет имеет право:</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направлять своих членов для участия в обсуждении вопросов об организации образовательного процесса, совершенствовании его в Учреждении на заседания педагогического совета, методических объединений, родительского комитета;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заслушивать отчеты о деятельности действующих в Учреждении органов самоуправления, участников образовательного процесса;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направлять членов Совета для осуществления общественной экспертизы.</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6.2.Член Совета имеет право:</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инициировать проведение заседания Совета по любому вопросу, относящемуся к компетенции Совета; требовать по инициативе 1/3 своих членов обсуждения вне плана любого вопроса, касающегося деятельности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требовать от администрации предоставления всей необходимой для участия в работе Совета информации по вопросам, относящимся к его компетенции;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присутствовать на  заседании педагогического совета с правом  совещательного голоса;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рекомендовать руководителю Учреждения на утверждение планы мероприятий по совершенствованию работы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досрочно выйти из состава Совета по письменному уведомлению председателя; может быть   выведен  из  его состава по  решению большинства членов Совета в   случае  пропуска более двух  заседаний Совета подряд  без уважительной  причины.</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6.3. Члены Совета  из числа  родителей (законных представителей) воспитанников  не   обязаны выходить из состава Совета в периоды, когда их ребенок по каким-либо причинам временно не посещает Учреждение, однако вправесделать это.</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6.4. В случае</w:t>
      </w:r>
      <w:proofErr w:type="gramStart"/>
      <w:r w:rsidRPr="00F27DCF">
        <w:rPr>
          <w:rFonts w:ascii="Times New Roman" w:hAnsi="Times New Roman" w:cs="Times New Roman"/>
          <w:sz w:val="24"/>
          <w:szCs w:val="24"/>
        </w:rPr>
        <w:t>,</w:t>
      </w:r>
      <w:proofErr w:type="gramEnd"/>
      <w:r w:rsidRPr="00F27DCF">
        <w:rPr>
          <w:rFonts w:ascii="Times New Roman" w:hAnsi="Times New Roman" w:cs="Times New Roman"/>
          <w:sz w:val="24"/>
          <w:szCs w:val="24"/>
        </w:rPr>
        <w:t xml:space="preserve">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Совета - родителя (законного представителя) этого </w:t>
      </w:r>
      <w:r w:rsidRPr="00F27DCF">
        <w:rPr>
          <w:rFonts w:ascii="Times New Roman" w:hAnsi="Times New Roman" w:cs="Times New Roman"/>
          <w:sz w:val="24"/>
          <w:szCs w:val="24"/>
        </w:rPr>
        <w:lastRenderedPageBreak/>
        <w:t>воспитанника соответственно приостанавливаются или прекращаются по решению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6.5.Член Совета  выводится из его состава по решению Совета в следующих случаях:</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по его желанию, выраженному  в письменной форме;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  отзыве представителя учредителя;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 увольнении с работы руководителя Учреждения  увольнении работника Учреждения,   избранного членом Совета, если они не могут быть кооптированы в состав Совета после увольнения;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в случае совершения противоправных действий, несовместимых  с членством в Совете;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F27DCF">
        <w:rPr>
          <w:rFonts w:ascii="Times New Roman" w:hAnsi="Times New Roman" w:cs="Times New Roman"/>
          <w:sz w:val="24"/>
          <w:szCs w:val="24"/>
        </w:rPr>
        <w:t>недееспособным</w:t>
      </w:r>
      <w:proofErr w:type="gramEnd"/>
      <w:r w:rsidRPr="00F27DCF">
        <w:rPr>
          <w:rFonts w:ascii="Times New Roman" w:hAnsi="Times New Roman" w:cs="Times New Roman"/>
          <w:sz w:val="24"/>
          <w:szCs w:val="24"/>
        </w:rPr>
        <w:t>, наличие неснятой или непогашенной судимости за совершение  умышленного тяжкого или особо тяжкого уголовного преступления.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6.6.Члены Совета обязаны:</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признавать и выполнять устав Учреждения, настоящее Положение;</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принимать посильное участие в деятельности Совета;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соблюдать права участников образовательного процесса;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действовать во взаимодействии с другими органами самоуправления и должностными лицами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6.7.Совет несет ответственность </w:t>
      </w:r>
      <w:proofErr w:type="gramStart"/>
      <w:r w:rsidRPr="00F27DCF">
        <w:rPr>
          <w:rFonts w:ascii="Times New Roman" w:hAnsi="Times New Roman" w:cs="Times New Roman"/>
          <w:sz w:val="24"/>
          <w:szCs w:val="24"/>
        </w:rPr>
        <w:t>за</w:t>
      </w:r>
      <w:proofErr w:type="gramEnd"/>
      <w:r w:rsidRPr="00F27DCF">
        <w:rPr>
          <w:rFonts w:ascii="Times New Roman" w:hAnsi="Times New Roman" w:cs="Times New Roman"/>
          <w:sz w:val="24"/>
          <w:szCs w:val="24"/>
        </w:rPr>
        <w:t>:</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своевременное принятие и выполнение решений, входящих в его компетенцию.</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выполнение плана своей работы;</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соблюдение законодательства Российской Федерации в своей деятельности;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компетентность принимаемых решений;</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развитие принципов самоуправления в Учреждении;</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упрочение общественного признания деятельности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 xml:space="preserve">       - за достоверность публичного доклада.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lastRenderedPageBreak/>
        <w:t>6.8. Решения Совета,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6.9. По факту принятия противоправного решения Совета руководитель Учреждения, вправе принять решение по согласованию с учредителем об отмене такого решения Совета, либо внести в Совет представление о пересмотре решения.</w:t>
      </w:r>
    </w:p>
    <w:p w:rsidR="00F27DCF" w:rsidRPr="00F27DCF" w:rsidRDefault="001A0706" w:rsidP="00F27DCF">
      <w:pPr>
        <w:jc w:val="both"/>
        <w:rPr>
          <w:rFonts w:ascii="Times New Roman" w:hAnsi="Times New Roman" w:cs="Times New Roman"/>
          <w:sz w:val="24"/>
          <w:szCs w:val="24"/>
        </w:rPr>
      </w:pPr>
      <w:r>
        <w:rPr>
          <w:rFonts w:ascii="Times New Roman" w:hAnsi="Times New Roman" w:cs="Times New Roman"/>
          <w:sz w:val="24"/>
          <w:szCs w:val="24"/>
        </w:rPr>
        <w:t>6.10. В</w:t>
      </w:r>
      <w:r w:rsidR="00F27DCF" w:rsidRPr="00F27DCF">
        <w:rPr>
          <w:rFonts w:ascii="Times New Roman" w:hAnsi="Times New Roman" w:cs="Times New Roman"/>
          <w:sz w:val="24"/>
          <w:szCs w:val="24"/>
        </w:rPr>
        <w:t xml:space="preserve"> случае возникновения конфликта между Советом и руководителем Учреждения (несогласия руководителя с решением Совета и/или несогласия Совета с решением (приказом) руководителя), который не может быть урегулирован путем переговоров, решение по конфликтном</w:t>
      </w:r>
      <w:r>
        <w:rPr>
          <w:rFonts w:ascii="Times New Roman" w:hAnsi="Times New Roman" w:cs="Times New Roman"/>
          <w:sz w:val="24"/>
          <w:szCs w:val="24"/>
        </w:rPr>
        <w:t>у вопросу принимает учредитель.</w:t>
      </w:r>
    </w:p>
    <w:p w:rsidR="00F27DCF" w:rsidRPr="001A0706" w:rsidRDefault="001A0706" w:rsidP="00F27DCF">
      <w:pPr>
        <w:jc w:val="both"/>
        <w:rPr>
          <w:rFonts w:ascii="Times New Roman" w:hAnsi="Times New Roman" w:cs="Times New Roman"/>
          <w:b/>
          <w:sz w:val="24"/>
          <w:szCs w:val="24"/>
        </w:rPr>
      </w:pPr>
      <w:r>
        <w:rPr>
          <w:rFonts w:ascii="Times New Roman" w:hAnsi="Times New Roman" w:cs="Times New Roman"/>
          <w:b/>
          <w:sz w:val="24"/>
          <w:szCs w:val="24"/>
        </w:rPr>
        <w:t>7. Делопроизводство</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7.1. Ежегодные  планы    работы     Совета,    протоколы и отчеты о его деятельности входят в номенклатуру дел  Учреждения.</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7.2. Протоколы заседаний Совета, его решения    оформляются    секретарем   в “Книгу (журнал)    протоколов    заседаний Совета учреждения”, каждый протокол подписывается председателем Совета и секретарем.</w:t>
      </w:r>
    </w:p>
    <w:p w:rsidR="00F27DCF" w:rsidRPr="00F27DCF" w:rsidRDefault="00F27DCF" w:rsidP="00F27DCF">
      <w:pPr>
        <w:jc w:val="both"/>
        <w:rPr>
          <w:rFonts w:ascii="Times New Roman" w:hAnsi="Times New Roman" w:cs="Times New Roman"/>
          <w:sz w:val="24"/>
          <w:szCs w:val="24"/>
        </w:rPr>
      </w:pPr>
      <w:r w:rsidRPr="00F27DCF">
        <w:rPr>
          <w:rFonts w:ascii="Times New Roman" w:hAnsi="Times New Roman" w:cs="Times New Roman"/>
          <w:sz w:val="24"/>
          <w:szCs w:val="24"/>
        </w:rPr>
        <w:t>7.3. Заявления и обращения участников образовательного процесса Учреждения, иных лиц и организаций в Совет рассматриваются Советом в установленном порядке. По принятым решениям в адрес заявителей направляется письменное уведомление. Регистрация заявлений и обращений в адрес Совета проводится в Учреждении.</w:t>
      </w:r>
    </w:p>
    <w:p w:rsidR="001C3884" w:rsidRPr="00F27DCF" w:rsidRDefault="001C3884" w:rsidP="00F27DCF">
      <w:pPr>
        <w:jc w:val="both"/>
        <w:rPr>
          <w:rFonts w:ascii="Times New Roman" w:hAnsi="Times New Roman" w:cs="Times New Roman"/>
          <w:sz w:val="24"/>
          <w:szCs w:val="24"/>
        </w:rPr>
      </w:pPr>
    </w:p>
    <w:sectPr w:rsidR="001C3884" w:rsidRPr="00F27DCF" w:rsidSect="00ED0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753"/>
    <w:multiLevelType w:val="hybridMultilevel"/>
    <w:tmpl w:val="19FE8EF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nsid w:val="598179CA"/>
    <w:multiLevelType w:val="hybridMultilevel"/>
    <w:tmpl w:val="2ECE0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255ACB"/>
    <w:multiLevelType w:val="hybridMultilevel"/>
    <w:tmpl w:val="DE5E4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679A"/>
    <w:rsid w:val="00061A22"/>
    <w:rsid w:val="001A0706"/>
    <w:rsid w:val="001C3884"/>
    <w:rsid w:val="0030679A"/>
    <w:rsid w:val="006A69B5"/>
    <w:rsid w:val="0095002F"/>
    <w:rsid w:val="00AE3D62"/>
    <w:rsid w:val="00E17068"/>
    <w:rsid w:val="00ED06CE"/>
    <w:rsid w:val="00F2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62"/>
    <w:pPr>
      <w:ind w:left="720"/>
      <w:contextualSpacing/>
    </w:pPr>
  </w:style>
  <w:style w:type="paragraph" w:styleId="a4">
    <w:name w:val="Balloon Text"/>
    <w:basedOn w:val="a"/>
    <w:link w:val="a5"/>
    <w:uiPriority w:val="99"/>
    <w:semiHidden/>
    <w:unhideWhenUsed/>
    <w:rsid w:val="006A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62"/>
    <w:pPr>
      <w:ind w:left="720"/>
      <w:contextualSpacing/>
    </w:pPr>
  </w:style>
  <w:style w:type="paragraph" w:styleId="a4">
    <w:name w:val="Balloon Text"/>
    <w:basedOn w:val="a"/>
    <w:link w:val="a5"/>
    <w:uiPriority w:val="99"/>
    <w:semiHidden/>
    <w:unhideWhenUsed/>
    <w:rsid w:val="006A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4</cp:revision>
  <cp:lastPrinted>2015-01-26T06:15:00Z</cp:lastPrinted>
  <dcterms:created xsi:type="dcterms:W3CDTF">2015-01-26T05:17:00Z</dcterms:created>
  <dcterms:modified xsi:type="dcterms:W3CDTF">2015-11-05T14:51:00Z</dcterms:modified>
</cp:coreProperties>
</file>